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61" w:rsidRPr="00E63461" w:rsidRDefault="00E63461" w:rsidP="00E63461">
      <w:pPr>
        <w:pStyle w:val="a5"/>
        <w:jc w:val="right"/>
        <w:rPr>
          <w:sz w:val="18"/>
          <w:szCs w:val="18"/>
        </w:rPr>
      </w:pPr>
      <w:r w:rsidRPr="00E63461">
        <w:rPr>
          <w:sz w:val="18"/>
          <w:szCs w:val="18"/>
        </w:rPr>
        <w:t>Приложение № 4 к Аукционной документации</w:t>
      </w:r>
    </w:p>
    <w:p w:rsidR="00F93864" w:rsidRPr="004B259F" w:rsidRDefault="00602884" w:rsidP="00602884">
      <w:pPr>
        <w:pStyle w:val="a5"/>
      </w:pPr>
      <w:r w:rsidRPr="004B259F">
        <w:t>ДОГОВОР О ЗАДАТКЕ</w:t>
      </w:r>
      <w:r w:rsidR="00F93864" w:rsidRPr="004B259F">
        <w:t xml:space="preserve"> №___</w:t>
      </w:r>
      <w:proofErr w:type="gramStart"/>
      <w:r w:rsidR="00F93864" w:rsidRPr="004B259F">
        <w:t>_</w:t>
      </w:r>
      <w:r>
        <w:br/>
      </w:r>
      <w:r w:rsidR="00F93864" w:rsidRPr="004B259F">
        <w:t>(</w:t>
      </w:r>
      <w:proofErr w:type="gramEnd"/>
      <w:r w:rsidR="00F93864" w:rsidRPr="004B259F">
        <w:t>договор присоединения)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F93864" w:rsidRPr="004B259F" w:rsidTr="00FB08E4">
        <w:tc>
          <w:tcPr>
            <w:tcW w:w="5234" w:type="dxa"/>
          </w:tcPr>
          <w:p w:rsidR="00F93864" w:rsidRPr="004B259F" w:rsidRDefault="00F93864" w:rsidP="00B0347B">
            <w:pPr>
              <w:pStyle w:val="a4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4B259F">
              <w:rPr>
                <w:b/>
                <w:sz w:val="22"/>
                <w:szCs w:val="22"/>
              </w:rPr>
              <w:t>Санкт-Петербург</w:t>
            </w:r>
          </w:p>
        </w:tc>
        <w:tc>
          <w:tcPr>
            <w:tcW w:w="5235" w:type="dxa"/>
          </w:tcPr>
          <w:p w:rsidR="00F93864" w:rsidRPr="004B259F" w:rsidRDefault="00F93864" w:rsidP="00FB08E4">
            <w:pPr>
              <w:pStyle w:val="a4"/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4B259F">
              <w:rPr>
                <w:b/>
                <w:sz w:val="22"/>
                <w:szCs w:val="22"/>
              </w:rPr>
              <w:t>«____»</w:t>
            </w:r>
            <w:r w:rsidR="00B0347B" w:rsidRPr="004B259F">
              <w:rPr>
                <w:b/>
                <w:sz w:val="22"/>
                <w:szCs w:val="22"/>
              </w:rPr>
              <w:t xml:space="preserve"> </w:t>
            </w:r>
            <w:r w:rsidRPr="004B259F">
              <w:rPr>
                <w:b/>
                <w:sz w:val="22"/>
                <w:szCs w:val="22"/>
              </w:rPr>
              <w:t>___________</w:t>
            </w:r>
            <w:r w:rsidR="00B0347B" w:rsidRPr="004B259F">
              <w:rPr>
                <w:b/>
                <w:sz w:val="22"/>
                <w:szCs w:val="22"/>
              </w:rPr>
              <w:t xml:space="preserve"> </w:t>
            </w:r>
            <w:r w:rsidR="00450176">
              <w:rPr>
                <w:b/>
                <w:sz w:val="22"/>
                <w:szCs w:val="22"/>
              </w:rPr>
              <w:t>__</w:t>
            </w:r>
            <w:r w:rsidRPr="004B259F">
              <w:rPr>
                <w:b/>
                <w:sz w:val="22"/>
                <w:szCs w:val="22"/>
              </w:rPr>
              <w:t>___</w:t>
            </w:r>
            <w:r w:rsidR="00450176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B259F">
              <w:rPr>
                <w:b/>
                <w:sz w:val="22"/>
                <w:szCs w:val="22"/>
              </w:rPr>
              <w:t>г.</w:t>
            </w:r>
          </w:p>
        </w:tc>
      </w:tr>
    </w:tbl>
    <w:p w:rsidR="00B0347B" w:rsidRPr="004B259F" w:rsidRDefault="00F93864" w:rsidP="00602884">
      <w:pPr>
        <w:spacing w:before="360"/>
      </w:pPr>
      <w:r w:rsidRPr="004B259F">
        <w:t>Акционерное общество «Фонд имущества Санкт-Пете</w:t>
      </w:r>
      <w:bookmarkStart w:id="0" w:name="_GoBack"/>
      <w:bookmarkEnd w:id="0"/>
      <w:r w:rsidRPr="004B259F">
        <w:t xml:space="preserve">рбурга», именуемое в дальнейшем «Фонд», в лице _________________________, действующего на основании </w:t>
      </w:r>
      <w:r w:rsidR="00450176">
        <w:t>_______</w:t>
      </w:r>
      <w:r w:rsidR="00B0347B" w:rsidRPr="004B259F">
        <w:t>____</w:t>
      </w:r>
      <w:r w:rsidRPr="004B259F">
        <w:t>, и</w:t>
      </w:r>
    </w:p>
    <w:p w:rsidR="004B259F" w:rsidRDefault="00F93864" w:rsidP="004B259F">
      <w:r w:rsidRPr="004B259F">
        <w:t>претендент на участие в аукционе</w:t>
      </w:r>
      <w:r w:rsidR="00B0347B" w:rsidRPr="004B259F">
        <w:t xml:space="preserve"> </w:t>
      </w:r>
      <w:r w:rsidRPr="004B259F">
        <w:t xml:space="preserve">на право заключения </w:t>
      </w:r>
      <w:r w:rsidR="00B0347B" w:rsidRPr="004B259F">
        <w:t>договоров на установку и эксплуатацию рекламных конструкций на недвижимом имуществе, находящемся в государственной собственности Санкт-Петербурга, либо на земельных участках, государственная собственность на которые</w:t>
      </w:r>
      <w:r w:rsidR="003F4578">
        <w:t xml:space="preserve"> </w:t>
      </w:r>
      <w:r w:rsidR="00B0347B" w:rsidRPr="004B259F">
        <w:t>не разграничена (далее – Аукцион)</w:t>
      </w:r>
      <w:r w:rsidRPr="004B259F">
        <w:t>,</w:t>
      </w:r>
      <w:r w:rsidR="00B0347B" w:rsidRPr="004B259F">
        <w:t xml:space="preserve"> ____________________________________________________________________________</w:t>
      </w:r>
    </w:p>
    <w:p w:rsidR="00B0347B" w:rsidRPr="004B259F" w:rsidRDefault="00B0347B" w:rsidP="004B259F">
      <w:r w:rsidRPr="004B259F">
        <w:t>___________________________________________________________________________,</w:t>
      </w:r>
    </w:p>
    <w:p w:rsidR="00F93864" w:rsidRPr="004B259F" w:rsidRDefault="00F93864" w:rsidP="004B259F">
      <w:r w:rsidRPr="004B259F">
        <w:t>присоединившийся к настоящему Договору, именуемый в дальнейшем «Претендент»,</w:t>
      </w:r>
      <w:r w:rsidR="00B0347B" w:rsidRPr="004B259F">
        <w:t xml:space="preserve"> </w:t>
      </w:r>
      <w:r w:rsidRPr="004B259F">
        <w:t xml:space="preserve">на основании договора от </w:t>
      </w:r>
      <w:r w:rsidR="00B0347B" w:rsidRPr="004B259F">
        <w:t>04</w:t>
      </w:r>
      <w:r w:rsidRPr="004B259F">
        <w:t>.</w:t>
      </w:r>
      <w:r w:rsidR="00B0347B" w:rsidRPr="004B259F">
        <w:t>12</w:t>
      </w:r>
      <w:r w:rsidRPr="004B259F">
        <w:t>.2018</w:t>
      </w:r>
      <w:r w:rsidR="00B0347B" w:rsidRPr="004B259F">
        <w:t xml:space="preserve"> №18-ПЗ-064</w:t>
      </w:r>
      <w:r w:rsidRPr="004B259F">
        <w:t xml:space="preserve">, заключенного между </w:t>
      </w:r>
      <w:r w:rsidR="00B0347B" w:rsidRPr="004B259F">
        <w:t>Комитетом по печати и взаимодействию</w:t>
      </w:r>
      <w:r w:rsidR="00450176" w:rsidRPr="00450176">
        <w:t xml:space="preserve"> </w:t>
      </w:r>
      <w:r w:rsidR="00B0347B" w:rsidRPr="004B259F">
        <w:t>со средствами массовой информации</w:t>
      </w:r>
      <w:r w:rsidRPr="004B259F">
        <w:t xml:space="preserve">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F93864" w:rsidRPr="004B259F" w:rsidRDefault="00B0347B" w:rsidP="00B0347B">
      <w:pPr>
        <w:pStyle w:val="1"/>
        <w:rPr>
          <w:rFonts w:cs="Arial"/>
          <w:szCs w:val="22"/>
        </w:rPr>
      </w:pPr>
      <w:r w:rsidRPr="004B259F">
        <w:rPr>
          <w:rFonts w:cs="Arial"/>
          <w:szCs w:val="22"/>
        </w:rPr>
        <w:t>1</w:t>
      </w:r>
      <w:r w:rsidR="00F93864" w:rsidRPr="004B259F">
        <w:rPr>
          <w:rFonts w:cs="Arial"/>
          <w:szCs w:val="22"/>
        </w:rPr>
        <w:t>.</w:t>
      </w:r>
      <w:r w:rsidRPr="004B259F">
        <w:rPr>
          <w:rFonts w:cs="Arial"/>
          <w:szCs w:val="22"/>
        </w:rPr>
        <w:t> </w:t>
      </w:r>
      <w:r w:rsidR="00F93864" w:rsidRPr="004B259F">
        <w:rPr>
          <w:rFonts w:cs="Arial"/>
          <w:szCs w:val="22"/>
        </w:rPr>
        <w:t>Предмет договора</w:t>
      </w:r>
    </w:p>
    <w:p w:rsidR="00F93864" w:rsidRPr="004B259F" w:rsidRDefault="00F93864" w:rsidP="004B259F">
      <w:r w:rsidRPr="004B259F">
        <w:t>1.1.</w:t>
      </w:r>
      <w:r w:rsidR="004B259F" w:rsidRPr="004B259F">
        <w:t> </w:t>
      </w:r>
      <w:r w:rsidRPr="004B259F">
        <w:t xml:space="preserve">В соответствии с условиями Договора Претендент для участия в аукционе </w:t>
      </w:r>
      <w:r w:rsidR="004B259F" w:rsidRPr="004B259F">
        <w:t>на право заключения договоров на установку и эксплуатацию рекламных конструкций на недвижимом имуществе, находящемся в государственной собственности Санкт-Петербурга, либо на земельных участках, государственная собственность на которые не разграничена,</w:t>
      </w:r>
    </w:p>
    <w:p w:rsidR="004B259F" w:rsidRDefault="00F93864" w:rsidP="004B259F">
      <w:r w:rsidRPr="004B259F">
        <w:t>проводимого «</w:t>
      </w:r>
      <w:r w:rsidR="00FB08E4">
        <w:t>16</w:t>
      </w:r>
      <w:r w:rsidRPr="004B259F">
        <w:t xml:space="preserve">» </w:t>
      </w:r>
      <w:r w:rsidR="00FB08E4">
        <w:t xml:space="preserve">января </w:t>
      </w:r>
      <w:r w:rsidRPr="004B259F">
        <w:t>20</w:t>
      </w:r>
      <w:r w:rsidR="00FB08E4">
        <w:t xml:space="preserve">18 </w:t>
      </w:r>
      <w:r w:rsidRPr="004B259F">
        <w:t>г., перечисляет денежные средства в размере</w:t>
      </w:r>
      <w:r w:rsidR="004B259F">
        <w:t xml:space="preserve"> </w:t>
      </w:r>
      <w:r w:rsidRPr="004B259F">
        <w:t>____________________________________</w:t>
      </w:r>
      <w:r w:rsidR="00FB08E4">
        <w:t>_______</w:t>
      </w:r>
      <w:r w:rsidRPr="004B259F">
        <w:t>_________________________________</w:t>
      </w:r>
    </w:p>
    <w:p w:rsidR="004B259F" w:rsidRPr="004B259F" w:rsidRDefault="004B259F" w:rsidP="004B259F">
      <w:pPr>
        <w:jc w:val="center"/>
        <w:rPr>
          <w:sz w:val="18"/>
          <w:szCs w:val="18"/>
        </w:rPr>
      </w:pPr>
      <w:r w:rsidRPr="004B259F">
        <w:rPr>
          <w:sz w:val="18"/>
          <w:szCs w:val="18"/>
        </w:rPr>
        <w:t>(цифрами и прописью)</w:t>
      </w:r>
    </w:p>
    <w:p w:rsidR="004B259F" w:rsidRDefault="004B259F" w:rsidP="004B259F">
      <w:r w:rsidRPr="004B259F">
        <w:t>____________________________________________________________________________</w:t>
      </w:r>
    </w:p>
    <w:p w:rsidR="00F93864" w:rsidRPr="004B259F" w:rsidRDefault="00F93864" w:rsidP="004B259F">
      <w:r w:rsidRPr="004B259F">
        <w:t xml:space="preserve">(далее – Задаток) </w:t>
      </w:r>
      <w:r w:rsidR="00133C44">
        <w:t xml:space="preserve">в безналичной форме </w:t>
      </w:r>
      <w:r w:rsidRPr="004B259F">
        <w:t>на расчетный счет Фонда</w:t>
      </w:r>
      <w:r w:rsidR="004B259F">
        <w:t>, указанный в разделе 5 Договора.</w:t>
      </w:r>
    </w:p>
    <w:p w:rsidR="00F93864" w:rsidRPr="004B259F" w:rsidRDefault="00F93864" w:rsidP="004B259F">
      <w:r w:rsidRPr="004B259F">
        <w:t>1.2.</w:t>
      </w:r>
      <w:r w:rsidR="004B259F">
        <w:t> </w:t>
      </w:r>
      <w:r w:rsidRPr="004B259F">
        <w:t xml:space="preserve">Задаток служит обеспечением исполнения обязательства Претендента по заключению договора </w:t>
      </w:r>
      <w:r w:rsidR="004B259F" w:rsidRPr="004B259F">
        <w:t>на установку и эксплуатацию рекламных конструкций на недвижимом имуществе, находящемся в государственной собственности Санкт-Петербурга, либо на земельных участках, государственная собственность на которые не разграничена</w:t>
      </w:r>
      <w:r w:rsidR="004B259F">
        <w:t xml:space="preserve">, </w:t>
      </w:r>
      <w:r w:rsidRPr="004B259F">
        <w:t>в случае признания Претендента победителем аукциона.</w:t>
      </w:r>
    </w:p>
    <w:p w:rsidR="00F93864" w:rsidRPr="004B259F" w:rsidRDefault="00B0347B" w:rsidP="00B0347B">
      <w:pPr>
        <w:pStyle w:val="1"/>
        <w:rPr>
          <w:rFonts w:cs="Arial"/>
          <w:szCs w:val="22"/>
        </w:rPr>
      </w:pPr>
      <w:r w:rsidRPr="004B259F">
        <w:rPr>
          <w:rFonts w:cs="Arial"/>
          <w:szCs w:val="22"/>
        </w:rPr>
        <w:t>2</w:t>
      </w:r>
      <w:r w:rsidR="00F93864" w:rsidRPr="004B259F">
        <w:rPr>
          <w:rFonts w:cs="Arial"/>
          <w:szCs w:val="22"/>
        </w:rPr>
        <w:t>.</w:t>
      </w:r>
      <w:r w:rsidRPr="004B259F">
        <w:rPr>
          <w:rFonts w:cs="Arial"/>
          <w:szCs w:val="22"/>
        </w:rPr>
        <w:t> </w:t>
      </w:r>
      <w:r w:rsidR="00F93864" w:rsidRPr="004B259F">
        <w:rPr>
          <w:rFonts w:cs="Arial"/>
          <w:szCs w:val="22"/>
        </w:rPr>
        <w:t>Порядок внесения Задатка</w:t>
      </w:r>
    </w:p>
    <w:p w:rsidR="00133C44" w:rsidRDefault="00F93864" w:rsidP="004B259F">
      <w:r w:rsidRPr="004B259F">
        <w:t>2.1.</w:t>
      </w:r>
      <w:r w:rsidR="004B259F">
        <w:t> </w:t>
      </w:r>
      <w:r w:rsidRPr="004B259F">
        <w:t>Задаток подлежит перечислению на счет Фонда непосредственно Претендентом.</w:t>
      </w:r>
    </w:p>
    <w:p w:rsidR="00F93864" w:rsidRPr="004B259F" w:rsidRDefault="00F93864" w:rsidP="004B259F">
      <w:r w:rsidRPr="004B259F">
        <w:t>В платежн</w:t>
      </w:r>
      <w:r w:rsidR="00133C44">
        <w:t>ом документе в графе «н</w:t>
      </w:r>
      <w:r w:rsidRPr="004B259F">
        <w:t>азначение платежа» необходимо указать «</w:t>
      </w:r>
      <w:r w:rsidR="00010E69" w:rsidRPr="004B259F">
        <w:t xml:space="preserve">Задаток на участие в аукционе на право заключения договора </w:t>
      </w:r>
      <w:r w:rsidR="004B259F" w:rsidRPr="004B259F">
        <w:t xml:space="preserve">на установку и эксплуатацию рекламных конструкций на недвижимом имуществе, находящемся в государственной собственности Санкт-Петербурга, либо на земельных участках, государственная собственность на </w:t>
      </w:r>
      <w:r w:rsidR="004B259F" w:rsidRPr="004B259F">
        <w:lastRenderedPageBreak/>
        <w:t>которые не разграничена</w:t>
      </w:r>
      <w:r w:rsidR="009422B8" w:rsidRPr="009422B8">
        <w:t xml:space="preserve"> </w:t>
      </w:r>
      <w:r w:rsidR="009422B8">
        <w:t>(лот №___)</w:t>
      </w:r>
      <w:r w:rsidRPr="004B259F">
        <w:t xml:space="preserve">», а в случае заключения </w:t>
      </w:r>
      <w:r w:rsidR="00133C44">
        <w:t>Д</w:t>
      </w:r>
      <w:r w:rsidRPr="004B259F">
        <w:t>оговора в форме единого документа, подписанного Сторонами</w:t>
      </w:r>
      <w:r w:rsidR="00133C44">
        <w:t>, также указать его реквизиты</w:t>
      </w:r>
      <w:r w:rsidRPr="004B259F">
        <w:t>.</w:t>
      </w:r>
    </w:p>
    <w:p w:rsidR="00133C44" w:rsidRDefault="00F93864" w:rsidP="004B259F">
      <w:r w:rsidRPr="004B259F">
        <w:t>2.2.</w:t>
      </w:r>
      <w:r w:rsidR="004B259F">
        <w:t> </w:t>
      </w:r>
      <w:r w:rsidRPr="004B259F">
        <w:t>Задаток должен быть внесен Претендентом не позднее даты окончания при</w:t>
      </w:r>
      <w:r w:rsidR="00450176">
        <w:t>е</w:t>
      </w:r>
      <w:r w:rsidRPr="004B259F">
        <w:t>ма заявок, указанной в извещении о проведении аукциона, а именно «</w:t>
      </w:r>
      <w:r w:rsidR="009422B8" w:rsidRPr="009422B8">
        <w:t>14</w:t>
      </w:r>
      <w:r w:rsidRPr="004B259F">
        <w:t xml:space="preserve">» </w:t>
      </w:r>
      <w:r w:rsidR="009422B8">
        <w:t xml:space="preserve">января </w:t>
      </w:r>
      <w:r w:rsidRPr="004B259F">
        <w:t>20</w:t>
      </w:r>
      <w:r w:rsidR="009422B8">
        <w:t xml:space="preserve">18 </w:t>
      </w:r>
      <w:r w:rsidRPr="004B259F">
        <w:t>г.</w:t>
      </w:r>
    </w:p>
    <w:p w:rsidR="00133C44" w:rsidRDefault="00133C44" w:rsidP="004B259F">
      <w:r w:rsidRPr="00133C44">
        <w:t>Задаток считается внесенным с даты поступления всей суммы задатка на указанный расчетный счет Фонда. Документом, подтверждающим факт поступления денежных средств на расчетный счет Фонда, является выписка с расчетного счета.</w:t>
      </w:r>
    </w:p>
    <w:p w:rsidR="00133C44" w:rsidRDefault="00133C44" w:rsidP="004B259F">
      <w:r>
        <w:t xml:space="preserve">Если по состоянию на дату, указанную в извещении о проведении аукциона, </w:t>
      </w:r>
      <w:r w:rsidR="00F93864" w:rsidRPr="004B259F">
        <w:t>Задат</w:t>
      </w:r>
      <w:r>
        <w:t>о</w:t>
      </w:r>
      <w:r w:rsidR="00F93864" w:rsidRPr="004B259F">
        <w:t xml:space="preserve">к от Претендента не </w:t>
      </w:r>
      <w:r>
        <w:t xml:space="preserve">поступил или поступил не в полном объеме, </w:t>
      </w:r>
      <w:r w:rsidR="00F93864" w:rsidRPr="004B259F">
        <w:t>Претендент не допускается к участию в аукционе.</w:t>
      </w:r>
    </w:p>
    <w:p w:rsidR="00F93864" w:rsidRPr="004B259F" w:rsidRDefault="00F93864" w:rsidP="004B259F">
      <w:r w:rsidRPr="004B259F">
        <w:t>2.3.</w:t>
      </w:r>
      <w:r w:rsidR="004B259F">
        <w:t> </w:t>
      </w:r>
      <w:r w:rsidRPr="004B259F">
        <w:t>На денежные средства, перечисленные в соответствии с настоящим Договором, проценты</w:t>
      </w:r>
      <w:r w:rsidR="002D0392" w:rsidRPr="002D0392">
        <w:t xml:space="preserve"> </w:t>
      </w:r>
      <w:r w:rsidRPr="004B259F">
        <w:t>не начисляются.</w:t>
      </w:r>
    </w:p>
    <w:p w:rsidR="00F93864" w:rsidRPr="004B259F" w:rsidRDefault="00B0347B" w:rsidP="00B0347B">
      <w:pPr>
        <w:pStyle w:val="1"/>
        <w:rPr>
          <w:rFonts w:cs="Arial"/>
          <w:szCs w:val="22"/>
        </w:rPr>
      </w:pPr>
      <w:r w:rsidRPr="004B259F">
        <w:rPr>
          <w:rFonts w:cs="Arial"/>
          <w:szCs w:val="22"/>
        </w:rPr>
        <w:t>3</w:t>
      </w:r>
      <w:r w:rsidR="00F93864" w:rsidRPr="004B259F">
        <w:rPr>
          <w:rFonts w:cs="Arial"/>
          <w:szCs w:val="22"/>
        </w:rPr>
        <w:t>.</w:t>
      </w:r>
      <w:r w:rsidRPr="004B259F">
        <w:rPr>
          <w:rFonts w:cs="Arial"/>
          <w:szCs w:val="22"/>
        </w:rPr>
        <w:t> </w:t>
      </w:r>
      <w:r w:rsidR="00F93864" w:rsidRPr="004B259F">
        <w:rPr>
          <w:rFonts w:cs="Arial"/>
          <w:szCs w:val="22"/>
        </w:rPr>
        <w:t>Порядок возврата и удержания Задатка</w:t>
      </w:r>
    </w:p>
    <w:p w:rsidR="00F93864" w:rsidRPr="004B259F" w:rsidRDefault="00F93864" w:rsidP="004B259F">
      <w:r w:rsidRPr="004B259F">
        <w:t>3.1.</w:t>
      </w:r>
      <w:r w:rsidR="004B259F">
        <w:t> </w:t>
      </w:r>
      <w:r w:rsidRPr="004B259F">
        <w:t>Задаток возвращается Претенденту в случаях и в сроки, установле</w:t>
      </w:r>
      <w:r w:rsidR="00133C44">
        <w:t>н</w:t>
      </w:r>
      <w:r w:rsidRPr="004B259F">
        <w:t>ны</w:t>
      </w:r>
      <w:r w:rsidR="00133C44">
        <w:t>е</w:t>
      </w:r>
      <w:r w:rsidRPr="004B259F">
        <w:t xml:space="preserve"> п</w:t>
      </w:r>
      <w:r w:rsidR="004B259F">
        <w:t>унктами</w:t>
      </w:r>
      <w:r w:rsidRPr="004B259F">
        <w:t xml:space="preserve"> 3.</w:t>
      </w:r>
      <w:r w:rsidR="00133C44">
        <w:t>1.1</w:t>
      </w:r>
      <w:r w:rsidR="004B259F">
        <w:t>-</w:t>
      </w:r>
      <w:r w:rsidRPr="004B259F">
        <w:t>3.</w:t>
      </w:r>
      <w:r w:rsidR="00133C44">
        <w:t>1.5</w:t>
      </w:r>
      <w:r w:rsidRPr="004B259F">
        <w:t xml:space="preserve"> </w:t>
      </w:r>
      <w:r w:rsidR="004B259F">
        <w:t>Д</w:t>
      </w:r>
      <w:r w:rsidRPr="004B259F">
        <w:t>оговора путем перечисления суммы внесенного Задатка в том порядке, в ка</w:t>
      </w:r>
      <w:r w:rsidR="004B259F">
        <w:t>ком он был внесен Претендентом.</w:t>
      </w:r>
      <w:r w:rsidR="00133C44" w:rsidRPr="00133C44">
        <w:t xml:space="preserve"> В случае перечисления Задатка через кредитную организацию без открытия счета, сумма внесенного Задатка возвращается по реквизитам, представленным Претендентом.</w:t>
      </w:r>
    </w:p>
    <w:p w:rsidR="00F93864" w:rsidRPr="004B259F" w:rsidRDefault="00F93864" w:rsidP="00133C44">
      <w:pPr>
        <w:ind w:firstLine="284"/>
      </w:pPr>
      <w:r w:rsidRPr="004B259F">
        <w:t>3.</w:t>
      </w:r>
      <w:r w:rsidR="00133C44">
        <w:t>1.1</w:t>
      </w:r>
      <w:r w:rsidRPr="004B259F">
        <w:t>.</w:t>
      </w:r>
      <w:r w:rsidR="004B259F">
        <w:t> </w:t>
      </w:r>
      <w:r w:rsidRPr="004B259F">
        <w:t>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F93864" w:rsidRPr="004B259F" w:rsidRDefault="00F93864" w:rsidP="00133C44">
      <w:pPr>
        <w:ind w:firstLine="284"/>
      </w:pPr>
      <w:r w:rsidRPr="004B259F">
        <w:t>3.</w:t>
      </w:r>
      <w:r w:rsidR="00133C44">
        <w:t>1.2</w:t>
      </w:r>
      <w:r w:rsidRPr="004B259F">
        <w:t>.</w:t>
      </w:r>
      <w:r w:rsidR="004B259F">
        <w:t> </w:t>
      </w:r>
      <w:r w:rsidRPr="004B259F">
        <w:t>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450176" w:rsidRDefault="00F93864" w:rsidP="00133C44">
      <w:pPr>
        <w:ind w:firstLine="284"/>
      </w:pPr>
      <w:r w:rsidRPr="004B259F">
        <w:t>3.</w:t>
      </w:r>
      <w:r w:rsidR="00133C44">
        <w:t>1.3</w:t>
      </w:r>
      <w:r w:rsidRPr="004B259F">
        <w:t>.</w:t>
      </w:r>
      <w:r w:rsidR="004B259F">
        <w:t> </w:t>
      </w:r>
      <w:r w:rsidRPr="004B259F">
        <w:t xml:space="preserve">В случае отзыва Претендентом заявки на участие в аукционе до </w:t>
      </w:r>
      <w:r w:rsidR="0076542A" w:rsidRPr="004B259F">
        <w:t xml:space="preserve">установленных даты и времени начала рассмотрения заявок </w:t>
      </w:r>
      <w:r w:rsidRPr="004B259F">
        <w:t>Фонд обязуется возвратить сумму внесенного Претендентом Задатка в течение 5 (пяти) рабочих дней со дня поступления Фонду от Претендент</w:t>
      </w:r>
      <w:r w:rsidR="00450176">
        <w:t>а уведомления об отзыве заявки.</w:t>
      </w:r>
    </w:p>
    <w:p w:rsidR="00F93864" w:rsidRPr="004B259F" w:rsidRDefault="00F93864" w:rsidP="00133C44">
      <w:pPr>
        <w:ind w:firstLine="284"/>
      </w:pPr>
      <w:r w:rsidRPr="004B259F">
        <w:t xml:space="preserve">В случае отзыва Претендентом заявки позднее </w:t>
      </w:r>
      <w:r w:rsidR="00450176" w:rsidRPr="00450176">
        <w:t xml:space="preserve">даты окончания приема заявок </w:t>
      </w:r>
      <w:r w:rsidRPr="004B259F">
        <w:t>Задаток возвращается в порядке, установленном п</w:t>
      </w:r>
      <w:r w:rsidR="004B259F">
        <w:t>унктом</w:t>
      </w:r>
      <w:r w:rsidRPr="004B259F">
        <w:t xml:space="preserve"> 3.</w:t>
      </w:r>
      <w:r w:rsidR="00450176">
        <w:t>1.2</w:t>
      </w:r>
      <w:r w:rsidRPr="004B259F">
        <w:t xml:space="preserve"> Договора.</w:t>
      </w:r>
    </w:p>
    <w:p w:rsidR="00F93864" w:rsidRDefault="00F93864" w:rsidP="00450176">
      <w:pPr>
        <w:ind w:firstLine="284"/>
      </w:pPr>
      <w:r w:rsidRPr="004B259F">
        <w:t>3.</w:t>
      </w:r>
      <w:r w:rsidR="00450176">
        <w:t>1.</w:t>
      </w:r>
      <w:r w:rsidR="00435326">
        <w:t>4</w:t>
      </w:r>
      <w:r w:rsidR="00450176">
        <w:t>.</w:t>
      </w:r>
      <w:r w:rsidR="00602884">
        <w:t> </w:t>
      </w:r>
      <w:r w:rsidRPr="004B259F">
        <w:t>В случае отмены аукциона Фонд обязуется возвратить сумму внесенного Претендентом Задатка в течение 5 (пяти) рабочих дней со дня подписания генеральным директором Фонда приказа об отмене аукциона.</w:t>
      </w:r>
    </w:p>
    <w:p w:rsidR="00435326" w:rsidRPr="004B259F" w:rsidRDefault="00435326" w:rsidP="00435326">
      <w:pPr>
        <w:ind w:firstLine="284"/>
      </w:pPr>
      <w:r w:rsidRPr="004B259F">
        <w:t>3.</w:t>
      </w:r>
      <w:r>
        <w:t>1.5</w:t>
      </w:r>
      <w:r w:rsidRPr="004B259F">
        <w:t>.</w:t>
      </w:r>
      <w:r>
        <w:t xml:space="preserve"> В случае, если Претендент будет признан лицом, </w:t>
      </w:r>
      <w:r w:rsidRPr="00435326">
        <w:t>котор</w:t>
      </w:r>
      <w:r>
        <w:t>ое</w:t>
      </w:r>
      <w:r w:rsidRPr="00435326">
        <w:t xml:space="preserve"> сделал</w:t>
      </w:r>
      <w:r>
        <w:t>о</w:t>
      </w:r>
      <w:r w:rsidRPr="00435326">
        <w:t xml:space="preserve"> предпоследнее предложение о цене </w:t>
      </w:r>
      <w:r>
        <w:t>д</w:t>
      </w:r>
      <w:r w:rsidRPr="00435326">
        <w:t>оговора</w:t>
      </w:r>
      <w:r>
        <w:t xml:space="preserve">, заключаемого по итогам </w:t>
      </w:r>
      <w:r w:rsidR="009F1484">
        <w:t>аукциона</w:t>
      </w:r>
      <w:r>
        <w:t xml:space="preserve">, </w:t>
      </w:r>
      <w:r w:rsidRPr="004B259F">
        <w:t>сумм</w:t>
      </w:r>
      <w:r>
        <w:t>а</w:t>
      </w:r>
      <w:r w:rsidRPr="004B259F">
        <w:t xml:space="preserve"> внесенного Претендентом Задатка</w:t>
      </w:r>
      <w:r>
        <w:t xml:space="preserve"> возвращается Фондом</w:t>
      </w:r>
      <w:r w:rsidRPr="004B259F">
        <w:t xml:space="preserve"> в течение 5 (пяти) рабочих дней со дня </w:t>
      </w:r>
      <w:r>
        <w:t xml:space="preserve">заключения договора с победителем </w:t>
      </w:r>
      <w:r w:rsidR="009F1484">
        <w:t>аукциона</w:t>
      </w:r>
      <w:r>
        <w:t>.</w:t>
      </w:r>
    </w:p>
    <w:p w:rsidR="00F93864" w:rsidRPr="004B259F" w:rsidRDefault="00F93864" w:rsidP="004B259F">
      <w:r w:rsidRPr="004B259F">
        <w:t>3.</w:t>
      </w:r>
      <w:r w:rsidR="00450176">
        <w:t>2</w:t>
      </w:r>
      <w:r w:rsidRPr="004B259F">
        <w:t>.</w:t>
      </w:r>
      <w:r w:rsidR="00602884">
        <w:t> </w:t>
      </w:r>
      <w:r w:rsidRPr="004B259F">
        <w:t>Внесенный Задаток не возвращается в случае, если Претендент, признанный победителем аукциона</w:t>
      </w:r>
      <w:r w:rsidR="00435326">
        <w:t xml:space="preserve"> (единственным участником аукциона) либо лицом, сделавшим предпоследнее предложение о цене договора, заключаемого по итогам </w:t>
      </w:r>
      <w:r w:rsidR="009F1484">
        <w:t>аукциона</w:t>
      </w:r>
      <w:r w:rsidRPr="004B259F">
        <w:t xml:space="preserve">, уклонится/откажется от заключения в установленный срок договора </w:t>
      </w:r>
      <w:r w:rsidR="00602884" w:rsidRPr="004B259F">
        <w:t>на установку и эксплуатацию рекламных конструкций на недвижимом имуществе, находящемся в государственной собственности Санкт-Петербурга, либо на земельных участках, государственная собственность</w:t>
      </w:r>
      <w:r w:rsidR="002D0392" w:rsidRPr="002D0392">
        <w:t xml:space="preserve"> </w:t>
      </w:r>
      <w:r w:rsidR="00602884" w:rsidRPr="004B259F">
        <w:t>на которые не разграничена</w:t>
      </w:r>
      <w:r w:rsidRPr="004B259F">
        <w:t>.</w:t>
      </w:r>
    </w:p>
    <w:p w:rsidR="00F93864" w:rsidRDefault="00F93864" w:rsidP="004B259F">
      <w:pPr>
        <w:rPr>
          <w:rFonts w:eastAsia="Times New Roman"/>
        </w:rPr>
      </w:pPr>
      <w:r w:rsidRPr="004B259F">
        <w:rPr>
          <w:rFonts w:eastAsia="Times New Roman"/>
        </w:rPr>
        <w:t>3.</w:t>
      </w:r>
      <w:r w:rsidR="00450176">
        <w:rPr>
          <w:rFonts w:eastAsia="Times New Roman"/>
        </w:rPr>
        <w:t>3</w:t>
      </w:r>
      <w:r w:rsidRPr="004B259F">
        <w:rPr>
          <w:rFonts w:eastAsia="Times New Roman"/>
        </w:rPr>
        <w:t>.</w:t>
      </w:r>
      <w:r w:rsidR="00602884">
        <w:rPr>
          <w:rFonts w:eastAsia="Times New Roman"/>
        </w:rPr>
        <w:t> </w:t>
      </w:r>
      <w:r w:rsidRPr="004B259F">
        <w:rPr>
          <w:rFonts w:eastAsia="Times New Roman"/>
        </w:rPr>
        <w:t>В случае признания Претендента победителем аукциона</w:t>
      </w:r>
      <w:r w:rsidR="00602884">
        <w:rPr>
          <w:rFonts w:eastAsia="Times New Roman"/>
        </w:rPr>
        <w:t xml:space="preserve"> </w:t>
      </w:r>
      <w:r w:rsidR="00435326">
        <w:t xml:space="preserve">(единственным участником аукциона) либо лицом, сделавшим предпоследнее предложение о цене договора, заключаемого по итогам </w:t>
      </w:r>
      <w:r w:rsidR="009F1484">
        <w:t>аукциона</w:t>
      </w:r>
      <w:r w:rsidR="00435326">
        <w:rPr>
          <w:rFonts w:eastAsia="Times New Roman"/>
        </w:rPr>
        <w:t xml:space="preserve">, </w:t>
      </w:r>
      <w:r w:rsidR="00602884">
        <w:rPr>
          <w:rFonts w:eastAsia="Times New Roman"/>
        </w:rPr>
        <w:t>с</w:t>
      </w:r>
      <w:r w:rsidRPr="004B259F">
        <w:rPr>
          <w:rFonts w:eastAsia="Times New Roman"/>
        </w:rPr>
        <w:t xml:space="preserve">умма внесенного Задатка засчитывается в счет </w:t>
      </w:r>
      <w:r w:rsidR="00450176">
        <w:rPr>
          <w:rFonts w:eastAsia="Times New Roman"/>
        </w:rPr>
        <w:t>о</w:t>
      </w:r>
      <w:r w:rsidRPr="004B259F">
        <w:rPr>
          <w:rFonts w:eastAsia="Times New Roman"/>
        </w:rPr>
        <w:t xml:space="preserve">платы по договору </w:t>
      </w:r>
      <w:r w:rsidR="00602884" w:rsidRPr="00602884">
        <w:rPr>
          <w:rFonts w:eastAsia="Times New Roman"/>
        </w:rPr>
        <w:t xml:space="preserve">на установку и эксплуатацию рекламных конструкций на недвижимом </w:t>
      </w:r>
      <w:r w:rsidR="00602884" w:rsidRPr="00602884">
        <w:rPr>
          <w:rFonts w:eastAsia="Times New Roman"/>
        </w:rPr>
        <w:lastRenderedPageBreak/>
        <w:t>имуществе, находящемся в государственной собственности Санкт-Петербурга, либо на земельных участках, государственная собственность на которые не разграничена</w:t>
      </w:r>
      <w:r w:rsidR="00450176">
        <w:rPr>
          <w:rFonts w:eastAsia="Times New Roman"/>
        </w:rPr>
        <w:t xml:space="preserve"> при заключении указанного договора</w:t>
      </w:r>
      <w:r w:rsidR="00435326">
        <w:rPr>
          <w:rFonts w:eastAsia="Times New Roman"/>
        </w:rPr>
        <w:t>, при заключении указанного договора</w:t>
      </w:r>
      <w:r w:rsidRPr="004B259F">
        <w:rPr>
          <w:rFonts w:eastAsia="Times New Roman"/>
        </w:rPr>
        <w:t>.</w:t>
      </w:r>
    </w:p>
    <w:p w:rsidR="00450176" w:rsidRDefault="00450176" w:rsidP="004B259F">
      <w:pPr>
        <w:rPr>
          <w:rFonts w:eastAsia="Times New Roman"/>
        </w:rPr>
      </w:pPr>
      <w:r>
        <w:rPr>
          <w:rFonts w:eastAsia="Times New Roman"/>
        </w:rPr>
        <w:t>3.4. </w:t>
      </w:r>
      <w:r w:rsidRPr="00450176">
        <w:rPr>
          <w:rFonts w:eastAsia="Times New Roman"/>
        </w:rPr>
        <w:t xml:space="preserve">В случае утраты или физического повреждения карточки участника </w:t>
      </w:r>
      <w:r w:rsidR="009F1484">
        <w:rPr>
          <w:rFonts w:eastAsia="Times New Roman"/>
        </w:rPr>
        <w:t>аукциона</w:t>
      </w:r>
      <w:r w:rsidRPr="00450176">
        <w:rPr>
          <w:rFonts w:eastAsia="Times New Roman"/>
        </w:rPr>
        <w:t xml:space="preserve">, полученной одновременно с уведомлением о признании Претендента участником </w:t>
      </w:r>
      <w:r w:rsidR="009F1484">
        <w:rPr>
          <w:rFonts w:eastAsia="Times New Roman"/>
        </w:rPr>
        <w:t>аукциона</w:t>
      </w:r>
      <w:r w:rsidRPr="00450176">
        <w:rPr>
          <w:rFonts w:eastAsia="Times New Roman"/>
        </w:rPr>
        <w:t xml:space="preserve">, Фондом удерживается штраф в размере 3 000 (трех тысяч) рублей из суммы задатка, внесенной Претендентом, допустившим утрату или повреждение карточки, в случае если он не </w:t>
      </w:r>
      <w:r w:rsidR="00435326">
        <w:rPr>
          <w:rFonts w:eastAsia="Times New Roman"/>
        </w:rPr>
        <w:t xml:space="preserve">является лицом, с которым заключается договор по итогам </w:t>
      </w:r>
      <w:r w:rsidR="009F1484">
        <w:rPr>
          <w:rFonts w:eastAsia="Times New Roman"/>
        </w:rPr>
        <w:t>аукциона</w:t>
      </w:r>
      <w:r w:rsidRPr="00450176">
        <w:rPr>
          <w:rFonts w:eastAsia="Times New Roman"/>
        </w:rPr>
        <w:t>.</w:t>
      </w:r>
    </w:p>
    <w:p w:rsidR="00450176" w:rsidRDefault="00450176" w:rsidP="00450176">
      <w:pPr>
        <w:pStyle w:val="1"/>
      </w:pPr>
      <w:r>
        <w:t>4. ОСОБЫЕ УСЛОВИЯ</w:t>
      </w:r>
    </w:p>
    <w:p w:rsidR="00450176" w:rsidRDefault="00450176" w:rsidP="00450176">
      <w:r>
        <w:t>4.1. </w:t>
      </w:r>
      <w:r w:rsidR="00435326">
        <w:t xml:space="preserve">Лицо, с которым заключается договор по итогам </w:t>
      </w:r>
      <w:r w:rsidR="009F1484">
        <w:t>аукциона</w:t>
      </w:r>
      <w:r w:rsidR="00435326">
        <w:t xml:space="preserve"> (п</w:t>
      </w:r>
      <w:r>
        <w:t xml:space="preserve">обедитель </w:t>
      </w:r>
      <w:r w:rsidR="00435326">
        <w:t xml:space="preserve">аукциона (единственный участник аукциона), лицом, сделавшее предпоследнее предложение о цене договора, заключаемого по итогам </w:t>
      </w:r>
      <w:r w:rsidR="009F1484">
        <w:t>аукциона</w:t>
      </w:r>
      <w:r w:rsidR="00435326">
        <w:t>)</w:t>
      </w:r>
      <w:r>
        <w:t xml:space="preserve">, обязуется оплатить Фонду вознаграждение в связи с организацией и проведением </w:t>
      </w:r>
      <w:r w:rsidR="009F1484">
        <w:t>аукциона</w:t>
      </w:r>
      <w:r>
        <w:t xml:space="preserve"> в размере 3 (трех) процентов от цены, определенной по итогам аукциона.</w:t>
      </w:r>
    </w:p>
    <w:p w:rsidR="00450176" w:rsidRDefault="00450176" w:rsidP="00450176">
      <w:r>
        <w:t xml:space="preserve">Указанная в данном пункте сумма перечисляется </w:t>
      </w:r>
      <w:r w:rsidR="00FE57AE">
        <w:t>таким лицом</w:t>
      </w:r>
      <w:r w:rsidRPr="00C65415">
        <w:t xml:space="preserve"> </w:t>
      </w:r>
      <w:r>
        <w:t xml:space="preserve">в безналичной форме в течение 10 календарных дней с даты подведения итогов </w:t>
      </w:r>
      <w:r w:rsidR="009F1484">
        <w:t>аукциона</w:t>
      </w:r>
      <w:r>
        <w:t xml:space="preserve"> на расчетный счет Фонда №40702810535000032666 в ПАО «Банк Санкт-Петербург», к</w:t>
      </w:r>
      <w:r w:rsidR="00FE57AE" w:rsidRPr="00FE57AE">
        <w:t>/</w:t>
      </w:r>
      <w:proofErr w:type="gramStart"/>
      <w:r>
        <w:t>сч.№</w:t>
      </w:r>
      <w:proofErr w:type="gramEnd"/>
      <w:r>
        <w:t>301018109</w:t>
      </w:r>
      <w:r w:rsidRPr="00210CC9">
        <w:t>00000000790</w:t>
      </w:r>
      <w:r>
        <w:t>, БИК 044030790.</w:t>
      </w:r>
    </w:p>
    <w:p w:rsidR="00450176" w:rsidRDefault="00450176" w:rsidP="00450176">
      <w:r>
        <w:t>4.2. В случае наруше</w:t>
      </w:r>
      <w:r w:rsidR="009F1484">
        <w:t>ния условий пункта 4.1 Договора лицу, указанному в пункте 4.1. Договора,</w:t>
      </w:r>
      <w:r>
        <w:t xml:space="preserve"> начисляются пени в размере 0,15 % от суммы подлежащей оплате за каждый день просрочки, которые подлежат уплате на расчетный счет Фонда, указанный в пункте 4.1 Договора.</w:t>
      </w:r>
    </w:p>
    <w:p w:rsidR="00450176" w:rsidRDefault="00FE57AE" w:rsidP="00450176">
      <w:r>
        <w:t>4.3. В случае уклонения лица, указанного в пункте 4.1. Договора,</w:t>
      </w:r>
      <w:r w:rsidR="00450176">
        <w:t xml:space="preserve"> от заключения договора, </w:t>
      </w:r>
      <w:r>
        <w:t>такое лицо</w:t>
      </w:r>
      <w:r w:rsidR="00450176">
        <w:t xml:space="preserve">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пунктом 4.1 Договора.</w:t>
      </w:r>
    </w:p>
    <w:p w:rsidR="00F93864" w:rsidRPr="004B259F" w:rsidRDefault="00450176" w:rsidP="00B0347B">
      <w:pPr>
        <w:pStyle w:val="1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F93864" w:rsidRPr="004B259F">
        <w:rPr>
          <w:rFonts w:cs="Arial"/>
          <w:szCs w:val="22"/>
        </w:rPr>
        <w:t>.</w:t>
      </w:r>
      <w:r w:rsidR="00B0347B" w:rsidRPr="004B259F">
        <w:rPr>
          <w:rFonts w:cs="Arial"/>
          <w:szCs w:val="22"/>
        </w:rPr>
        <w:t> </w:t>
      </w:r>
      <w:r w:rsidR="00F93864" w:rsidRPr="004B259F">
        <w:rPr>
          <w:rFonts w:cs="Arial"/>
          <w:szCs w:val="22"/>
        </w:rPr>
        <w:t>Заключительные положения</w:t>
      </w:r>
    </w:p>
    <w:p w:rsidR="00F93864" w:rsidRPr="004B259F" w:rsidRDefault="00450176" w:rsidP="004B259F">
      <w:r>
        <w:t>5</w:t>
      </w:r>
      <w:r w:rsidR="00F93864" w:rsidRPr="004B259F">
        <w:t>.1.</w:t>
      </w:r>
      <w:r w:rsidR="00602884">
        <w:t> </w:t>
      </w:r>
      <w:r w:rsidR="00F93864" w:rsidRPr="004B259F">
        <w:t>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93864" w:rsidRPr="004B259F" w:rsidRDefault="00450176" w:rsidP="004B259F">
      <w:r>
        <w:t>5</w:t>
      </w:r>
      <w:r w:rsidR="00F93864" w:rsidRPr="004B259F">
        <w:t>.2.</w:t>
      </w:r>
      <w:r w:rsidR="00602884">
        <w:t> </w:t>
      </w:r>
      <w:r w:rsidR="00F93864" w:rsidRPr="004B259F">
        <w:t>Все возможные споры и разногласия, связанные с исполнение</w:t>
      </w:r>
      <w:r w:rsidR="00602884">
        <w:t>м</w:t>
      </w:r>
      <w:r w:rsidR="00F93864" w:rsidRPr="004B259F">
        <w:t xml:space="preserve">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:rsidR="00F93864" w:rsidRPr="004B259F" w:rsidRDefault="00450176" w:rsidP="004B259F">
      <w:r>
        <w:t>5</w:t>
      </w:r>
      <w:r w:rsidR="00F93864" w:rsidRPr="004B259F">
        <w:t>.3.</w:t>
      </w:r>
      <w:r w:rsidR="00602884">
        <w:t> </w:t>
      </w:r>
      <w:r w:rsidR="00F93864" w:rsidRPr="004B259F">
        <w:t xml:space="preserve">Договор составлен в трех экземплярах, имеющих </w:t>
      </w:r>
      <w:r w:rsidR="00602884">
        <w:t>равную</w:t>
      </w:r>
      <w:r w:rsidR="00F93864" w:rsidRPr="004B259F">
        <w:t xml:space="preserve"> юридическую силу, два из которых остаются в распоряжении Фонда, один передается Претенденту.</w:t>
      </w:r>
    </w:p>
    <w:p w:rsidR="00F93864" w:rsidRPr="004B259F" w:rsidRDefault="00450176" w:rsidP="004B259F">
      <w:pPr>
        <w:pStyle w:val="1"/>
      </w:pPr>
      <w:r>
        <w:t>6</w:t>
      </w:r>
      <w:r w:rsidR="00F93864" w:rsidRPr="004B259F">
        <w:t>.</w:t>
      </w:r>
      <w:r w:rsidR="004B259F">
        <w:t> </w:t>
      </w:r>
      <w:r w:rsidR="00F93864" w:rsidRPr="004B259F">
        <w:t>Реквизиты и подписи сторон:</w:t>
      </w:r>
    </w:p>
    <w:p w:rsidR="004B259F" w:rsidRDefault="00F93864" w:rsidP="004B259F">
      <w:pPr>
        <w:rPr>
          <w:b/>
        </w:rPr>
      </w:pPr>
      <w:r w:rsidRPr="004B259F">
        <w:rPr>
          <w:b/>
        </w:rPr>
        <w:t>ФОНД:</w:t>
      </w:r>
    </w:p>
    <w:p w:rsidR="00450176" w:rsidRDefault="00F93864" w:rsidP="004B259F">
      <w:pPr>
        <w:rPr>
          <w:b/>
        </w:rPr>
      </w:pPr>
      <w:r w:rsidRPr="00450176">
        <w:rPr>
          <w:b/>
        </w:rPr>
        <w:t>АО «Фонд имущества Санкт-Петербурга»</w:t>
      </w:r>
    </w:p>
    <w:p w:rsidR="004B259F" w:rsidRPr="00450176" w:rsidRDefault="004B259F" w:rsidP="004B259F">
      <w:r w:rsidRPr="004B259F">
        <w:t>ИНН 7838332649, КПП 783801001</w:t>
      </w:r>
      <w:r>
        <w:t>,</w:t>
      </w:r>
      <w:r w:rsidR="00450176" w:rsidRPr="00450176">
        <w:t xml:space="preserve"> ОГРН 1057812368239;</w:t>
      </w:r>
    </w:p>
    <w:p w:rsidR="00F93864" w:rsidRPr="00450176" w:rsidRDefault="00450176" w:rsidP="004B259F">
      <w:r w:rsidRPr="00450176">
        <w:t xml:space="preserve">Адрес местонахождения: </w:t>
      </w:r>
      <w:r w:rsidR="00F93864" w:rsidRPr="004B259F">
        <w:t>190000, Санкт</w:t>
      </w:r>
      <w:r w:rsidR="004B259F">
        <w:t xml:space="preserve">-Петербург, </w:t>
      </w:r>
      <w:proofErr w:type="spellStart"/>
      <w:r w:rsidR="004B259F">
        <w:t>пер.Гривцова</w:t>
      </w:r>
      <w:proofErr w:type="spellEnd"/>
      <w:r w:rsidR="004B259F">
        <w:t>, 5</w:t>
      </w:r>
      <w:r w:rsidRPr="00450176">
        <w:t>;</w:t>
      </w:r>
    </w:p>
    <w:p w:rsidR="00F93864" w:rsidRPr="00450176" w:rsidRDefault="00F93864" w:rsidP="004B259F">
      <w:pPr>
        <w:jc w:val="left"/>
      </w:pPr>
      <w:r w:rsidRPr="004B259F">
        <w:t>р/с №40702810790320000867 в ПАО «Банк «Санкт-Петербург</w:t>
      </w:r>
      <w:proofErr w:type="gramStart"/>
      <w:r w:rsidRPr="004B259F">
        <w:t>»</w:t>
      </w:r>
      <w:r w:rsidR="004B259F">
        <w:t>,</w:t>
      </w:r>
      <w:r w:rsidR="004B259F">
        <w:br/>
      </w:r>
      <w:r w:rsidRPr="004B259F">
        <w:t>к</w:t>
      </w:r>
      <w:proofErr w:type="gramEnd"/>
      <w:r w:rsidRPr="004B259F">
        <w:t>/с 30101810900000000790, БИК 044030790</w:t>
      </w:r>
      <w:r w:rsidR="00450176" w:rsidRPr="00450176">
        <w:t>/</w:t>
      </w:r>
    </w:p>
    <w:p w:rsidR="00F93864" w:rsidRPr="004B259F" w:rsidRDefault="00F93864" w:rsidP="004B259F">
      <w:pPr>
        <w:rPr>
          <w:b/>
        </w:rPr>
      </w:pPr>
      <w:r w:rsidRPr="004B259F">
        <w:rPr>
          <w:b/>
        </w:rPr>
        <w:t>ПРЕТЕНДЕНТ:</w:t>
      </w:r>
    </w:p>
    <w:p w:rsidR="00F93864" w:rsidRPr="004B259F" w:rsidRDefault="00F93864" w:rsidP="004B259F">
      <w:r w:rsidRPr="004B259F">
        <w:t>____________________________________________________________________________</w:t>
      </w:r>
    </w:p>
    <w:p w:rsidR="00F93864" w:rsidRPr="004B259F" w:rsidRDefault="00F93864" w:rsidP="004B259F">
      <w:r w:rsidRPr="004B259F">
        <w:t>____________________________________________________________________________</w:t>
      </w:r>
    </w:p>
    <w:p w:rsidR="00F93864" w:rsidRPr="004B259F" w:rsidRDefault="00F93864" w:rsidP="004B259F">
      <w:r w:rsidRPr="004B259F">
        <w:lastRenderedPageBreak/>
        <w:t>______________________________________</w:t>
      </w:r>
      <w:r w:rsidR="00450176">
        <w:rPr>
          <w:lang w:val="en-US"/>
        </w:rPr>
        <w:t>_</w:t>
      </w:r>
      <w:r w:rsidRPr="004B259F">
        <w:t>_____________________________________</w:t>
      </w:r>
    </w:p>
    <w:p w:rsidR="00F93864" w:rsidRDefault="00F93864" w:rsidP="004B259F">
      <w:r w:rsidRPr="004B259F">
        <w:t>____________________________________________________________________________</w:t>
      </w:r>
    </w:p>
    <w:p w:rsidR="00450176" w:rsidRPr="008F443D" w:rsidRDefault="00450176" w:rsidP="00450176">
      <w:pPr>
        <w:tabs>
          <w:tab w:val="left" w:pos="567"/>
        </w:tabs>
        <w:spacing w:before="240"/>
        <w:rPr>
          <w:b/>
        </w:rPr>
      </w:pPr>
      <w:r>
        <w:rPr>
          <w:b/>
        </w:rPr>
        <w:t>Фонд</w:t>
      </w:r>
      <w:r w:rsidRPr="008F443D"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50176" w:rsidTr="00FB08E4">
        <w:tc>
          <w:tcPr>
            <w:tcW w:w="4672" w:type="dxa"/>
          </w:tcPr>
          <w:p w:rsidR="00450176" w:rsidRDefault="00450176" w:rsidP="00FB08E4">
            <w:r w:rsidRPr="00BD597D">
              <w:t>Подпись:</w:t>
            </w:r>
          </w:p>
        </w:tc>
        <w:tc>
          <w:tcPr>
            <w:tcW w:w="4673" w:type="dxa"/>
          </w:tcPr>
          <w:p w:rsidR="00450176" w:rsidRDefault="00450176" w:rsidP="00FB08E4">
            <w:pPr>
              <w:jc w:val="right"/>
            </w:pPr>
          </w:p>
        </w:tc>
      </w:tr>
      <w:tr w:rsidR="00450176" w:rsidTr="00FB08E4">
        <w:tc>
          <w:tcPr>
            <w:tcW w:w="4672" w:type="dxa"/>
          </w:tcPr>
          <w:p w:rsidR="00450176" w:rsidRDefault="00450176" w:rsidP="00FB08E4">
            <w:pPr>
              <w:spacing w:after="240"/>
            </w:pPr>
            <w:r w:rsidRPr="00BD597D">
              <w:t>Дата подписания:</w:t>
            </w:r>
          </w:p>
        </w:tc>
        <w:tc>
          <w:tcPr>
            <w:tcW w:w="4673" w:type="dxa"/>
          </w:tcPr>
          <w:p w:rsidR="00450176" w:rsidRPr="002D0392" w:rsidRDefault="00450176" w:rsidP="00FB08E4">
            <w:pPr>
              <w:jc w:val="right"/>
            </w:pPr>
            <w:r w:rsidRPr="002D0392">
              <w:rPr>
                <w:rFonts w:cs="Arial"/>
              </w:rPr>
              <w:t xml:space="preserve">«____» ___________ </w:t>
            </w:r>
            <w:r w:rsidRPr="002D0392">
              <w:t>__</w:t>
            </w:r>
            <w:r w:rsidRPr="002D0392">
              <w:rPr>
                <w:rFonts w:cs="Arial"/>
              </w:rPr>
              <w:t>___</w:t>
            </w:r>
            <w:r w:rsidRPr="002D0392">
              <w:rPr>
                <w:lang w:val="en-US"/>
              </w:rPr>
              <w:t xml:space="preserve"> </w:t>
            </w:r>
            <w:r w:rsidRPr="002D0392">
              <w:rPr>
                <w:rFonts w:cs="Arial"/>
              </w:rPr>
              <w:t>г.</w:t>
            </w:r>
          </w:p>
        </w:tc>
      </w:tr>
    </w:tbl>
    <w:p w:rsidR="00450176" w:rsidRPr="00303A58" w:rsidRDefault="00450176" w:rsidP="00450176">
      <w:pPr>
        <w:tabs>
          <w:tab w:val="left" w:pos="567"/>
        </w:tabs>
        <w:rPr>
          <w:b/>
          <w:lang w:val="en-US"/>
        </w:rPr>
      </w:pPr>
      <w:r>
        <w:rPr>
          <w:b/>
        </w:rPr>
        <w:t>Претендент</w:t>
      </w:r>
      <w:r>
        <w:rPr>
          <w:b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0176" w:rsidTr="00FB08E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50176" w:rsidRDefault="00450176" w:rsidP="00FB08E4">
            <w:r w:rsidRPr="00BD597D">
              <w:t>Подпись: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50176" w:rsidRDefault="00450176" w:rsidP="00FB08E4">
            <w:pPr>
              <w:jc w:val="right"/>
            </w:pPr>
          </w:p>
        </w:tc>
      </w:tr>
      <w:tr w:rsidR="00450176" w:rsidRPr="002D0392" w:rsidTr="00FB08E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50176" w:rsidRDefault="00450176" w:rsidP="00FB08E4">
            <w:r w:rsidRPr="00BD597D">
              <w:t>Дата подписания: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50176" w:rsidRPr="002D0392" w:rsidRDefault="00450176" w:rsidP="00FB08E4">
            <w:pPr>
              <w:jc w:val="right"/>
            </w:pPr>
            <w:r w:rsidRPr="002D0392">
              <w:rPr>
                <w:rFonts w:cs="Arial"/>
              </w:rPr>
              <w:t xml:space="preserve">«____» ___________ </w:t>
            </w:r>
            <w:r w:rsidRPr="002D0392">
              <w:t>__</w:t>
            </w:r>
            <w:r w:rsidRPr="002D0392">
              <w:rPr>
                <w:rFonts w:cs="Arial"/>
              </w:rPr>
              <w:t>___</w:t>
            </w:r>
            <w:r w:rsidRPr="002D0392">
              <w:rPr>
                <w:lang w:val="en-US"/>
              </w:rPr>
              <w:t xml:space="preserve"> </w:t>
            </w:r>
            <w:r w:rsidRPr="002D0392">
              <w:rPr>
                <w:rFonts w:cs="Arial"/>
              </w:rPr>
              <w:t>г.</w:t>
            </w:r>
          </w:p>
        </w:tc>
      </w:tr>
    </w:tbl>
    <w:p w:rsidR="00F453CE" w:rsidRPr="004B259F" w:rsidRDefault="00F453CE" w:rsidP="00450176">
      <w:pPr>
        <w:rPr>
          <w:rFonts w:cs="Arial"/>
        </w:rPr>
      </w:pPr>
    </w:p>
    <w:sectPr w:rsidR="00F453CE" w:rsidRPr="004B259F" w:rsidSect="002D0392">
      <w:footerReference w:type="default" r:id="rId6"/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92" w:rsidRDefault="002D0392" w:rsidP="002D0392">
      <w:pPr>
        <w:spacing w:before="0" w:after="0"/>
      </w:pPr>
      <w:r>
        <w:separator/>
      </w:r>
    </w:p>
  </w:endnote>
  <w:endnote w:type="continuationSeparator" w:id="0">
    <w:p w:rsidR="002D0392" w:rsidRDefault="002D0392" w:rsidP="002D03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36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0392" w:rsidRDefault="002D0392" w:rsidP="002D0392">
            <w:pPr>
              <w:pStyle w:val="aa"/>
              <w:jc w:val="right"/>
            </w:pPr>
            <w:r w:rsidRPr="002D0392">
              <w:rPr>
                <w:b/>
                <w:bCs/>
                <w:sz w:val="18"/>
                <w:szCs w:val="18"/>
              </w:rPr>
              <w:fldChar w:fldCharType="begin"/>
            </w:r>
            <w:r w:rsidRPr="002D0392">
              <w:rPr>
                <w:b/>
                <w:bCs/>
                <w:sz w:val="18"/>
                <w:szCs w:val="18"/>
              </w:rPr>
              <w:instrText>PAGE</w:instrText>
            </w:r>
            <w:r w:rsidRPr="002D0392">
              <w:rPr>
                <w:b/>
                <w:bCs/>
                <w:sz w:val="18"/>
                <w:szCs w:val="18"/>
              </w:rPr>
              <w:fldChar w:fldCharType="separate"/>
            </w:r>
            <w:r w:rsidR="00E63461">
              <w:rPr>
                <w:b/>
                <w:bCs/>
                <w:noProof/>
                <w:sz w:val="18"/>
                <w:szCs w:val="18"/>
              </w:rPr>
              <w:t>4</w:t>
            </w:r>
            <w:r w:rsidRPr="002D0392">
              <w:rPr>
                <w:b/>
                <w:bCs/>
                <w:sz w:val="18"/>
                <w:szCs w:val="18"/>
              </w:rPr>
              <w:fldChar w:fldCharType="end"/>
            </w:r>
            <w:r w:rsidRPr="002D0392">
              <w:rPr>
                <w:sz w:val="18"/>
                <w:szCs w:val="18"/>
              </w:rPr>
              <w:t xml:space="preserve"> </w:t>
            </w:r>
            <w:r w:rsidRPr="002D0392">
              <w:rPr>
                <w:sz w:val="18"/>
                <w:szCs w:val="18"/>
                <w:lang w:val="en-US"/>
              </w:rPr>
              <w:t>/</w:t>
            </w:r>
            <w:r w:rsidRPr="002D0392">
              <w:rPr>
                <w:sz w:val="18"/>
                <w:szCs w:val="18"/>
              </w:rPr>
              <w:t xml:space="preserve"> </w:t>
            </w:r>
            <w:r w:rsidRPr="002D0392">
              <w:rPr>
                <w:b/>
                <w:bCs/>
                <w:sz w:val="18"/>
                <w:szCs w:val="18"/>
              </w:rPr>
              <w:fldChar w:fldCharType="begin"/>
            </w:r>
            <w:r w:rsidRPr="002D0392">
              <w:rPr>
                <w:b/>
                <w:bCs/>
                <w:sz w:val="18"/>
                <w:szCs w:val="18"/>
              </w:rPr>
              <w:instrText>NUMPAGES</w:instrText>
            </w:r>
            <w:r w:rsidRPr="002D0392">
              <w:rPr>
                <w:b/>
                <w:bCs/>
                <w:sz w:val="18"/>
                <w:szCs w:val="18"/>
              </w:rPr>
              <w:fldChar w:fldCharType="separate"/>
            </w:r>
            <w:r w:rsidR="00E63461">
              <w:rPr>
                <w:b/>
                <w:bCs/>
                <w:noProof/>
                <w:sz w:val="18"/>
                <w:szCs w:val="18"/>
              </w:rPr>
              <w:t>4</w:t>
            </w:r>
            <w:r w:rsidRPr="002D039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982158"/>
      <w:docPartObj>
        <w:docPartGallery w:val="Page Numbers (Bottom of Page)"/>
        <w:docPartUnique/>
      </w:docPartObj>
    </w:sdtPr>
    <w:sdtEndPr/>
    <w:sdtContent>
      <w:sdt>
        <w:sdtPr>
          <w:id w:val="-2123135974"/>
          <w:docPartObj>
            <w:docPartGallery w:val="Page Numbers (Top of Page)"/>
            <w:docPartUnique/>
          </w:docPartObj>
        </w:sdtPr>
        <w:sdtEndPr/>
        <w:sdtContent>
          <w:p w:rsidR="002D0392" w:rsidRDefault="002D0392" w:rsidP="002D0392">
            <w:pPr>
              <w:pStyle w:val="aa"/>
              <w:jc w:val="right"/>
            </w:pPr>
            <w:r w:rsidRPr="002D0392">
              <w:rPr>
                <w:b/>
                <w:bCs/>
                <w:sz w:val="18"/>
                <w:szCs w:val="18"/>
              </w:rPr>
              <w:fldChar w:fldCharType="begin"/>
            </w:r>
            <w:r w:rsidRPr="002D0392">
              <w:rPr>
                <w:b/>
                <w:bCs/>
                <w:sz w:val="18"/>
                <w:szCs w:val="18"/>
              </w:rPr>
              <w:instrText>PAGE</w:instrText>
            </w:r>
            <w:r w:rsidRPr="002D0392">
              <w:rPr>
                <w:b/>
                <w:bCs/>
                <w:sz w:val="18"/>
                <w:szCs w:val="18"/>
              </w:rPr>
              <w:fldChar w:fldCharType="separate"/>
            </w:r>
            <w:r w:rsidR="00E63461">
              <w:rPr>
                <w:b/>
                <w:bCs/>
                <w:noProof/>
                <w:sz w:val="18"/>
                <w:szCs w:val="18"/>
              </w:rPr>
              <w:t>1</w:t>
            </w:r>
            <w:r w:rsidRPr="002D0392">
              <w:rPr>
                <w:b/>
                <w:bCs/>
                <w:sz w:val="18"/>
                <w:szCs w:val="18"/>
              </w:rPr>
              <w:fldChar w:fldCharType="end"/>
            </w:r>
            <w:r w:rsidRPr="002D0392">
              <w:rPr>
                <w:sz w:val="18"/>
                <w:szCs w:val="18"/>
              </w:rPr>
              <w:t xml:space="preserve"> </w:t>
            </w:r>
            <w:r w:rsidRPr="002D0392">
              <w:rPr>
                <w:sz w:val="18"/>
                <w:szCs w:val="18"/>
                <w:lang w:val="en-US"/>
              </w:rPr>
              <w:t>/</w:t>
            </w:r>
            <w:r w:rsidRPr="002D0392">
              <w:rPr>
                <w:sz w:val="18"/>
                <w:szCs w:val="18"/>
              </w:rPr>
              <w:t xml:space="preserve"> </w:t>
            </w:r>
            <w:r w:rsidRPr="002D0392">
              <w:rPr>
                <w:b/>
                <w:bCs/>
                <w:sz w:val="18"/>
                <w:szCs w:val="18"/>
              </w:rPr>
              <w:fldChar w:fldCharType="begin"/>
            </w:r>
            <w:r w:rsidRPr="002D0392">
              <w:rPr>
                <w:b/>
                <w:bCs/>
                <w:sz w:val="18"/>
                <w:szCs w:val="18"/>
              </w:rPr>
              <w:instrText>NUMPAGES</w:instrText>
            </w:r>
            <w:r w:rsidRPr="002D0392">
              <w:rPr>
                <w:b/>
                <w:bCs/>
                <w:sz w:val="18"/>
                <w:szCs w:val="18"/>
              </w:rPr>
              <w:fldChar w:fldCharType="separate"/>
            </w:r>
            <w:r w:rsidR="00E63461">
              <w:rPr>
                <w:b/>
                <w:bCs/>
                <w:noProof/>
                <w:sz w:val="18"/>
                <w:szCs w:val="18"/>
              </w:rPr>
              <w:t>4</w:t>
            </w:r>
            <w:r w:rsidRPr="002D039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92" w:rsidRDefault="002D0392" w:rsidP="002D0392">
      <w:pPr>
        <w:spacing w:before="0" w:after="0"/>
      </w:pPr>
      <w:r>
        <w:separator/>
      </w:r>
    </w:p>
  </w:footnote>
  <w:footnote w:type="continuationSeparator" w:id="0">
    <w:p w:rsidR="002D0392" w:rsidRDefault="002D0392" w:rsidP="002D03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790"/>
    </w:tblGrid>
    <w:tr w:rsidR="002D0392" w:rsidTr="00FB08E4">
      <w:tc>
        <w:tcPr>
          <w:tcW w:w="1555" w:type="dxa"/>
          <w:vAlign w:val="center"/>
        </w:tcPr>
        <w:p w:rsidR="002D0392" w:rsidRDefault="002D0392" w:rsidP="002D0392">
          <w:pPr>
            <w:pStyle w:val="a8"/>
          </w:pPr>
          <w:r w:rsidRPr="005B1ACC">
            <w:rPr>
              <w:rFonts w:cs="Arial"/>
              <w:noProof/>
              <w:sz w:val="18"/>
              <w14:ligatures w14:val="standard"/>
            </w:rPr>
            <w:drawing>
              <wp:inline distT="0" distB="0" distL="0" distR="0" wp14:anchorId="0AAC26CA" wp14:editId="0958BF5F">
                <wp:extent cx="834500" cy="834500"/>
                <wp:effectExtent l="0" t="0" r="3810" b="3810"/>
                <wp:docPr id="14" name="Рисунок 14" descr="788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7885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45" cy="84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vAlign w:val="center"/>
        </w:tcPr>
        <w:p w:rsidR="002D0392" w:rsidRPr="001473B4" w:rsidRDefault="002D0392" w:rsidP="002D0392">
          <w:pPr>
            <w:spacing w:after="60"/>
            <w:rPr>
              <w:rFonts w:cs="Arial"/>
              <w:color w:val="3B3838" w:themeColor="background2" w:themeShade="40"/>
            </w:rPr>
          </w:pPr>
          <w:r w:rsidRPr="001473B4">
            <w:rPr>
              <w:rFonts w:cs="Arial"/>
              <w:color w:val="3B3838" w:themeColor="background2" w:themeShade="40"/>
            </w:rPr>
            <w:t>Фонд</w:t>
          </w:r>
        </w:p>
        <w:p w:rsidR="002D0392" w:rsidRPr="001473B4" w:rsidRDefault="002D0392" w:rsidP="002D0392">
          <w:pPr>
            <w:spacing w:after="60"/>
            <w:rPr>
              <w:rFonts w:cs="Arial"/>
              <w:color w:val="3B3838" w:themeColor="background2" w:themeShade="40"/>
            </w:rPr>
          </w:pPr>
          <w:r w:rsidRPr="001473B4">
            <w:rPr>
              <w:rFonts w:cs="Arial"/>
              <w:color w:val="3B3838" w:themeColor="background2" w:themeShade="40"/>
            </w:rPr>
            <w:t>Имущества</w:t>
          </w:r>
        </w:p>
        <w:p w:rsidR="002D0392" w:rsidRDefault="002D0392" w:rsidP="002D0392">
          <w:pPr>
            <w:pStyle w:val="a8"/>
          </w:pPr>
          <w:r w:rsidRPr="001473B4">
            <w:rPr>
              <w:rFonts w:cs="Arial"/>
              <w:color w:val="3B3838" w:themeColor="background2" w:themeShade="40"/>
            </w:rPr>
            <w:t>Санкт–Петербурга</w:t>
          </w:r>
        </w:p>
      </w:tc>
    </w:tr>
  </w:tbl>
  <w:p w:rsidR="002D0392" w:rsidRDefault="002D0392" w:rsidP="002D0392">
    <w:pPr>
      <w:pStyle w:val="a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FBBE8B" wp14:editId="4DC9A99F">
              <wp:simplePos x="0" y="0"/>
              <wp:positionH relativeFrom="column">
                <wp:posOffset>-676275</wp:posOffset>
              </wp:positionH>
              <wp:positionV relativeFrom="paragraph">
                <wp:posOffset>91744</wp:posOffset>
              </wp:positionV>
              <wp:extent cx="6954355" cy="65184"/>
              <wp:effectExtent l="0" t="19050" r="56515" b="4953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355" cy="65184"/>
                        <a:chOff x="0" y="0"/>
                        <a:chExt cx="6954355" cy="65184"/>
                      </a:xfrm>
                    </wpg:grpSpPr>
                    <wps:wsp>
                      <wps:cNvPr id="2" name="Прямая соединительная линия 2"/>
                      <wps:cNvCnPr/>
                      <wps:spPr>
                        <a:xfrm>
                          <a:off x="0" y="0"/>
                          <a:ext cx="695261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14D69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87465" y="55659"/>
                          <a:ext cx="686689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13B291" id="Группа 4" o:spid="_x0000_s1026" style="position:absolute;margin-left:-53.25pt;margin-top:7.2pt;width:547.6pt;height:5.15pt;z-index:251659264" coordsize="6954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">
              <v:line id="Прямая соединительная линия 2" o:spid="_x0000_s1027" style="position:absolute;visibility:visible;mso-wrap-style:square" from="0,0" to="69526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cd+8QAAADaAAAADwAAAGRycy9kb3ducmV2LnhtbESPQWvCQBSE70L/w/IKvZlNhJYSXUMr&#10;KC3FQ1dBcntkn0kw+zZmt5r+e7dQ8DjMzDfMohhtJy40+NaxgixJQRBXzrRcK9jv1tNXED4gG+wc&#10;k4Jf8lAsHyYLzI278jdddKhFhLDPUUETQp9L6auGLPrE9cTRO7rBYohyqKUZ8BrhtpOzNH2RFluO&#10;Cw32tGqoOukfq6B8fj+UmT1/ndeb0X6Sbre61Eo9PY5vcxCBxnAP/7c/jIIZ/F2JN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dx37xAAAANoAAAAPAAAAAAAAAAAA&#10;AAAAAKECAABkcnMvZG93bnJldi54bWxQSwUGAAAAAAQABAD5AAAAkgMAAAAA&#10;" strokecolor="#d14d69" strokeweight="4.5pt">
                <v:stroke joinstyle="miter"/>
              </v:line>
              <v:line id="Прямая соединительная линия 3" o:spid="_x0000_s1028" style="position:absolute;visibility:visible;mso-wrap-style:square" from="874,556" to="69543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MIcMAAADaAAAADwAAAGRycy9kb3ducmV2LnhtbESPzWrDMBCE74G+g9hCbonshpTgRglx&#10;acHBlzb1AyzW1jaxVq6l+ufto0Chx2FmvmH2x8m0YqDeNZYVxOsIBHFpdcOVguLrfbUD4TyyxtYy&#10;KZjJwfHwsNhjou3InzRcfCUChF2CCmrvu0RKV9Zk0K1tRxy8b9sb9EH2ldQ9jgFuWvkURc/SYMNh&#10;ocaOXmsqr5dfo6CLBxrTPD9n2+En2hUf6dtcpEotH6fTCwhPk/8P/7UzrWAD9yvhBsjD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SzCHDAAAA2gAAAA8AAAAAAAAAAAAA&#10;AAAAoQIAAGRycy9kb3ducmV2LnhtbFBLBQYAAAAABAAEAPkAAACRAwAAAAA=&#10;" strokecolor="#d5dce4 [671]" strokeweight="4.5pt">
                <v:stroke joinstyle="miter"/>
              </v:line>
            </v:group>
          </w:pict>
        </mc:Fallback>
      </mc:AlternateContent>
    </w:r>
  </w:p>
  <w:p w:rsidR="002D0392" w:rsidRDefault="002D039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64"/>
    <w:rsid w:val="00010E69"/>
    <w:rsid w:val="000C35F3"/>
    <w:rsid w:val="00133C44"/>
    <w:rsid w:val="002D0392"/>
    <w:rsid w:val="003F4578"/>
    <w:rsid w:val="00435326"/>
    <w:rsid w:val="00450176"/>
    <w:rsid w:val="004B259F"/>
    <w:rsid w:val="00602884"/>
    <w:rsid w:val="0076542A"/>
    <w:rsid w:val="008138B2"/>
    <w:rsid w:val="00892D90"/>
    <w:rsid w:val="008E42F8"/>
    <w:rsid w:val="009422B8"/>
    <w:rsid w:val="009F1484"/>
    <w:rsid w:val="00A149BD"/>
    <w:rsid w:val="00B0347B"/>
    <w:rsid w:val="00E63461"/>
    <w:rsid w:val="00F453CE"/>
    <w:rsid w:val="00F93864"/>
    <w:rsid w:val="00FB08E4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8D760-FCE3-4E49-B450-5BA04866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9F"/>
    <w:pPr>
      <w:spacing w:before="120" w:after="12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B0347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9386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F93864"/>
    <w:pPr>
      <w:widowControl w:val="0"/>
      <w:shd w:val="clear" w:color="auto" w:fill="FFFFFF"/>
      <w:spacing w:after="0" w:line="250" w:lineRule="exact"/>
      <w:ind w:hanging="7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39"/>
    <w:rsid w:val="00F9386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заголовок-абзаца"/>
    <w:basedOn w:val="a"/>
    <w:rsid w:val="00F93864"/>
    <w:pPr>
      <w:autoSpaceDE w:val="0"/>
      <w:autoSpaceDN w:val="0"/>
      <w:adjustRightInd w:val="0"/>
      <w:spacing w:after="0" w:line="210" w:lineRule="atLeast"/>
      <w:jc w:val="center"/>
    </w:pPr>
    <w:rPr>
      <w:rFonts w:eastAsia="Times New Roman" w:cs="Arial"/>
      <w:b/>
      <w:bCs/>
      <w:color w:val="000000"/>
      <w:sz w:val="18"/>
      <w:szCs w:val="18"/>
      <w:lang w:eastAsia="ru-RU"/>
    </w:rPr>
  </w:style>
  <w:style w:type="paragraph" w:customStyle="1" w:styleId="a4">
    <w:name w:val="договор"/>
    <w:rsid w:val="00F93864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47B"/>
    <w:rPr>
      <w:rFonts w:ascii="Arial" w:eastAsiaTheme="majorEastAsia" w:hAnsi="Arial" w:cstheme="majorBidi"/>
      <w:b/>
      <w:caps/>
      <w:szCs w:val="32"/>
    </w:rPr>
  </w:style>
  <w:style w:type="paragraph" w:styleId="a5">
    <w:name w:val="Title"/>
    <w:basedOn w:val="a"/>
    <w:next w:val="a"/>
    <w:link w:val="a6"/>
    <w:uiPriority w:val="10"/>
    <w:qFormat/>
    <w:rsid w:val="00602884"/>
    <w:pPr>
      <w:spacing w:before="0" w:after="240"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6">
    <w:name w:val="Название Знак"/>
    <w:basedOn w:val="a0"/>
    <w:link w:val="a5"/>
    <w:uiPriority w:val="10"/>
    <w:rsid w:val="00602884"/>
    <w:rPr>
      <w:rFonts w:ascii="Arial" w:eastAsiaTheme="majorEastAsia" w:hAnsi="Arial" w:cstheme="majorBidi"/>
      <w:b/>
      <w:spacing w:val="-10"/>
      <w:kern w:val="28"/>
      <w:szCs w:val="56"/>
    </w:rPr>
  </w:style>
  <w:style w:type="character" w:styleId="a7">
    <w:name w:val="Placeholder Text"/>
    <w:basedOn w:val="a0"/>
    <w:uiPriority w:val="99"/>
    <w:semiHidden/>
    <w:rsid w:val="00450176"/>
    <w:rPr>
      <w:color w:val="808080"/>
    </w:rPr>
  </w:style>
  <w:style w:type="paragraph" w:styleId="a8">
    <w:name w:val="header"/>
    <w:basedOn w:val="a"/>
    <w:link w:val="a9"/>
    <w:uiPriority w:val="99"/>
    <w:unhideWhenUsed/>
    <w:rsid w:val="002D039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2D0392"/>
    <w:rPr>
      <w:rFonts w:ascii="Arial" w:hAnsi="Arial"/>
    </w:rPr>
  </w:style>
  <w:style w:type="paragraph" w:styleId="aa">
    <w:name w:val="footer"/>
    <w:basedOn w:val="a"/>
    <w:link w:val="ab"/>
    <w:uiPriority w:val="99"/>
    <w:unhideWhenUsed/>
    <w:rsid w:val="002D039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2D039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GUION</Company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Пойманов Игорь Витальевич</cp:lastModifiedBy>
  <cp:revision>4</cp:revision>
  <dcterms:created xsi:type="dcterms:W3CDTF">2018-09-13T15:29:00Z</dcterms:created>
  <dcterms:modified xsi:type="dcterms:W3CDTF">2018-12-13T11:54:00Z</dcterms:modified>
</cp:coreProperties>
</file>