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39" w:rsidRPr="007D7D75" w:rsidRDefault="002C3339" w:rsidP="002C3339">
      <w:pPr>
        <w:pStyle w:val="20"/>
        <w:keepNext/>
        <w:keepLines/>
        <w:shd w:val="clear" w:color="auto" w:fill="auto"/>
        <w:spacing w:after="480" w:line="240" w:lineRule="auto"/>
        <w:ind w:firstLine="0"/>
        <w:jc w:val="right"/>
        <w:rPr>
          <w:sz w:val="18"/>
          <w:szCs w:val="18"/>
        </w:rPr>
      </w:pPr>
      <w:bookmarkStart w:id="0" w:name="_Toc474144412"/>
      <w:r>
        <w:rPr>
          <w:sz w:val="18"/>
          <w:szCs w:val="18"/>
        </w:rPr>
        <w:t>Приложение № 2 к аукционной документации</w:t>
      </w:r>
      <w:bookmarkEnd w:id="0"/>
    </w:p>
    <w:p w:rsidR="002C3339" w:rsidRPr="00204A35" w:rsidRDefault="002C3339" w:rsidP="002C3339">
      <w:pPr>
        <w:pStyle w:val="-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04A35">
        <w:rPr>
          <w:rFonts w:ascii="Times New Roman" w:hAnsi="Times New Roman" w:cs="Times New Roman"/>
          <w:sz w:val="20"/>
          <w:szCs w:val="20"/>
        </w:rPr>
        <w:t>Договор о задатке №____</w:t>
      </w:r>
    </w:p>
    <w:p w:rsidR="002C3339" w:rsidRDefault="002C3339" w:rsidP="002C3339">
      <w:pPr>
        <w:pStyle w:val="-"/>
        <w:widowControl w:val="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204A35">
        <w:rPr>
          <w:rFonts w:ascii="Times New Roman" w:hAnsi="Times New Roman" w:cs="Times New Roman"/>
          <w:sz w:val="20"/>
          <w:szCs w:val="20"/>
        </w:rPr>
        <w:t>(договор присоединения)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5"/>
      </w:tblGrid>
      <w:tr w:rsidR="002C3339" w:rsidTr="00E86CE1">
        <w:tc>
          <w:tcPr>
            <w:tcW w:w="5234" w:type="dxa"/>
          </w:tcPr>
          <w:p w:rsidR="002C3339" w:rsidRDefault="002C3339" w:rsidP="00E86CE1">
            <w:pPr>
              <w:pStyle w:val="a4"/>
              <w:spacing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5235" w:type="dxa"/>
          </w:tcPr>
          <w:p w:rsidR="002C3339" w:rsidRDefault="002C3339" w:rsidP="00E86CE1">
            <w:pPr>
              <w:pStyle w:val="a4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04A35">
              <w:rPr>
                <w:rFonts w:ascii="Times New Roman" w:hAnsi="Times New Roman" w:cs="Times New Roman"/>
                <w:sz w:val="20"/>
                <w:szCs w:val="20"/>
              </w:rPr>
              <w:t>«____»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___________20___г.</w:t>
            </w:r>
          </w:p>
        </w:tc>
      </w:tr>
    </w:tbl>
    <w:p w:rsidR="002C3339" w:rsidRPr="00FF1B20" w:rsidRDefault="002C3339" w:rsidP="002C3339">
      <w:pPr>
        <w:pStyle w:val="a4"/>
        <w:widowControl w:val="0"/>
        <w:spacing w:after="240" w:line="240" w:lineRule="auto"/>
        <w:ind w:firstLine="0"/>
        <w:rPr>
          <w:rFonts w:ascii="Times New Roman" w:hAnsi="Times New Roman" w:cs="Times New Roman"/>
          <w:sz w:val="2"/>
          <w:szCs w:val="2"/>
        </w:rPr>
      </w:pP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Акционерное общество «Фонд имущества Санкт-Петербурга», именуемое в дальнейшем «Фонд», в лице _________________________, действующего на основании ________________ с одной стороны, и 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«Претендент»,___________________________________________________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_____________________________________________________________________________________________________________________________________________________________________________________________________________________, с другой стороны, на основании </w:t>
      </w:r>
      <w:r>
        <w:rPr>
          <w:rFonts w:ascii="Times New Roman" w:hAnsi="Times New Roman" w:cs="Times New Roman"/>
          <w:sz w:val="20"/>
          <w:szCs w:val="20"/>
        </w:rPr>
        <w:t xml:space="preserve">агентского </w:t>
      </w:r>
      <w:r w:rsidRPr="00D34A1B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D34A1B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D34A1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07</w:t>
      </w:r>
      <w:r w:rsidRPr="00D34A1B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34A1B">
        <w:rPr>
          <w:rFonts w:ascii="Times New Roman" w:hAnsi="Times New Roman" w:cs="Times New Roman"/>
          <w:sz w:val="20"/>
          <w:szCs w:val="20"/>
        </w:rPr>
        <w:t xml:space="preserve"> г. № ФАО</w:t>
      </w:r>
      <w:r w:rsidRPr="000C35F3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163</w:t>
      </w:r>
      <w:r w:rsidRPr="00D34A1B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D34A1B">
        <w:rPr>
          <w:rFonts w:ascii="Times New Roman" w:hAnsi="Times New Roman" w:cs="Times New Roman"/>
          <w:sz w:val="20"/>
          <w:szCs w:val="20"/>
        </w:rPr>
        <w:t>, заключенн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D34A1B">
        <w:rPr>
          <w:rFonts w:ascii="Times New Roman" w:hAnsi="Times New Roman" w:cs="Times New Roman"/>
          <w:sz w:val="20"/>
          <w:szCs w:val="20"/>
        </w:rPr>
        <w:t xml:space="preserve"> между Санкт-Петербургским государственным унитарным предприятием «Городское управление инвентаризации и оценки недвижимости»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I. Предмет договора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1.1. В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 xml:space="preserve">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_________________________________________________________________________________________________________________________________________________________________, 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(все графы заполняются от руки печатными буквами)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34A1B">
        <w:rPr>
          <w:rFonts w:ascii="Times New Roman" w:hAnsi="Times New Roman" w:cs="Times New Roman"/>
          <w:sz w:val="20"/>
          <w:szCs w:val="20"/>
        </w:rPr>
        <w:t>проводимого «_____» ______________20____г., перечисляет денежные средства в размере_______________ _________________________________________________</w:t>
      </w:r>
      <w:proofErr w:type="gramEnd"/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(далее – Задаток) путем перечисления на расчетный счет Фонда: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– </w:t>
      </w:r>
      <w:r w:rsidRPr="000605A9">
        <w:rPr>
          <w:rFonts w:ascii="Times New Roman" w:hAnsi="Times New Roman" w:cs="Times New Roman"/>
          <w:sz w:val="20"/>
          <w:szCs w:val="20"/>
        </w:rPr>
        <w:t>№ </w:t>
      </w:r>
      <w:proofErr w:type="spellStart"/>
      <w:r w:rsidRPr="000605A9">
        <w:rPr>
          <w:rFonts w:ascii="Times New Roman" w:hAnsi="Times New Roman" w:cs="Times New Roman"/>
          <w:sz w:val="20"/>
          <w:szCs w:val="20"/>
          <w:lang w:bidi="ru-RU"/>
        </w:rPr>
        <w:t>расч</w:t>
      </w:r>
      <w:proofErr w:type="spellEnd"/>
      <w:r w:rsidRPr="000605A9">
        <w:rPr>
          <w:rFonts w:ascii="Times New Roman" w:hAnsi="Times New Roman" w:cs="Times New Roman"/>
          <w:sz w:val="20"/>
          <w:szCs w:val="20"/>
          <w:lang w:bidi="ru-RU"/>
        </w:rPr>
        <w:t xml:space="preserve">. счет </w:t>
      </w:r>
      <w:r w:rsidRPr="00DC2588">
        <w:rPr>
          <w:rFonts w:ascii="Times New Roman" w:hAnsi="Times New Roman" w:cs="Times New Roman"/>
          <w:sz w:val="20"/>
          <w:szCs w:val="20"/>
          <w:lang w:bidi="ru-RU"/>
        </w:rPr>
        <w:t>№ 40702810790320000867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0605A9">
        <w:rPr>
          <w:rFonts w:ascii="Times New Roman" w:hAnsi="Times New Roman" w:cs="Times New Roman"/>
          <w:sz w:val="20"/>
          <w:szCs w:val="20"/>
        </w:rPr>
        <w:t>в</w:t>
      </w:r>
      <w:r w:rsidRPr="00D34A1B">
        <w:rPr>
          <w:rFonts w:ascii="Times New Roman" w:hAnsi="Times New Roman" w:cs="Times New Roman"/>
          <w:sz w:val="20"/>
          <w:szCs w:val="20"/>
        </w:rPr>
        <w:t xml:space="preserve"> ПАО «Банк «Санкт-Петербург», к/с № 30101810900000000790, БИК 044030790 (для юридических лиц и физических);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1.2. Задаток служит обеспечением исполнения обязательства Претендента по заключению договора аренды Объекта нежилого фонда в случае признания Претендента победителем аукциона.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II. Порядок внесения Задатка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      2.1. Задаток подлежит перечислению на счет Фонда непосредственно Претендентом. В платежном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документе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 xml:space="preserve"> в графе «Назначение платежа» необходимо указать «</w:t>
      </w:r>
      <w:r w:rsidRPr="00010E69">
        <w:rPr>
          <w:rFonts w:ascii="Times New Roman" w:hAnsi="Times New Roman" w:cs="Times New Roman"/>
          <w:sz w:val="20"/>
          <w:szCs w:val="20"/>
        </w:rPr>
        <w:t>Задаток на участие в аукционе на право заключения договора аренды ОНФ по адресу: Санкт-Петербург</w:t>
      </w:r>
      <w:r>
        <w:rPr>
          <w:rFonts w:ascii="Times New Roman" w:eastAsiaTheme="minorHAnsi" w:hAnsi="Times New Roman" w:cstheme="minorBidi"/>
          <w:sz w:val="18"/>
          <w:szCs w:val="18"/>
        </w:rPr>
        <w:t xml:space="preserve">, </w:t>
      </w:r>
      <w:r w:rsidRPr="002C3339">
        <w:rPr>
          <w:rFonts w:ascii="Times New Roman" w:hAnsi="Times New Roman" w:cs="Times New Roman"/>
          <w:sz w:val="20"/>
          <w:szCs w:val="20"/>
        </w:rPr>
        <w:t xml:space="preserve">Колпино, </w:t>
      </w:r>
      <w:proofErr w:type="gramStart"/>
      <w:r w:rsidRPr="002C3339">
        <w:rPr>
          <w:rFonts w:ascii="Times New Roman" w:hAnsi="Times New Roman" w:cs="Times New Roman"/>
          <w:sz w:val="20"/>
          <w:szCs w:val="20"/>
        </w:rPr>
        <w:t>Павловская</w:t>
      </w:r>
      <w:proofErr w:type="gramEnd"/>
      <w:r w:rsidRPr="002C3339">
        <w:rPr>
          <w:rFonts w:ascii="Times New Roman" w:hAnsi="Times New Roman" w:cs="Times New Roman"/>
          <w:sz w:val="20"/>
          <w:szCs w:val="20"/>
        </w:rPr>
        <w:t xml:space="preserve"> ул., д.19/13, лит. А, помещение 1-Н (</w:t>
      </w:r>
      <w:proofErr w:type="spellStart"/>
      <w:r w:rsidRPr="002C3339">
        <w:rPr>
          <w:rFonts w:ascii="Times New Roman" w:hAnsi="Times New Roman" w:cs="Times New Roman"/>
          <w:sz w:val="20"/>
          <w:szCs w:val="20"/>
        </w:rPr>
        <w:t>ч.п</w:t>
      </w:r>
      <w:proofErr w:type="spellEnd"/>
      <w:r w:rsidRPr="002C3339">
        <w:rPr>
          <w:rFonts w:ascii="Times New Roman" w:hAnsi="Times New Roman" w:cs="Times New Roman"/>
          <w:sz w:val="20"/>
          <w:szCs w:val="20"/>
        </w:rPr>
        <w:t xml:space="preserve">. 10-12, часть </w:t>
      </w:r>
      <w:proofErr w:type="spellStart"/>
      <w:r w:rsidRPr="002C3339">
        <w:rPr>
          <w:rFonts w:ascii="Times New Roman" w:hAnsi="Times New Roman" w:cs="Times New Roman"/>
          <w:sz w:val="20"/>
          <w:szCs w:val="20"/>
        </w:rPr>
        <w:t>ч.п</w:t>
      </w:r>
      <w:proofErr w:type="spellEnd"/>
      <w:r w:rsidRPr="002C3339">
        <w:rPr>
          <w:rFonts w:ascii="Times New Roman" w:hAnsi="Times New Roman" w:cs="Times New Roman"/>
          <w:sz w:val="20"/>
          <w:szCs w:val="20"/>
        </w:rPr>
        <w:t>. 13, 14-17)»,</w:t>
      </w:r>
      <w:r w:rsidRPr="00D34A1B">
        <w:rPr>
          <w:rFonts w:ascii="Times New Roman" w:hAnsi="Times New Roman" w:cs="Times New Roman"/>
          <w:sz w:val="20"/>
          <w:szCs w:val="20"/>
        </w:rPr>
        <w:t xml:space="preserve"> а в случае заключения настоящего договора в форме единого документа, подписанного Сторонами должна содержаться ссылка на его реквизиты.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2.2.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Задаток должен быть внесен Претендентом не позднее даты окончания приёма заявок и должен поступить на указанный в п.1.1 настоящего Договора расчетный счет Фонда не позднее даты, указанной в извещении о проведении аукциона, а именно  «____» ______________20____г. Задаток считается внесенным с даты поступления всей суммы Задатка на указанный счет.</w:t>
      </w:r>
      <w:proofErr w:type="gramEnd"/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>, когда сумма Задатка от Претендента не зачислена на расчетный счет Фонда на дату,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III. Порядок возврата и удержания Задатка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3.1. Задаток возвращается Претенденту в случаях и в сроки, которые установлены </w:t>
      </w:r>
      <w:proofErr w:type="spellStart"/>
      <w:r w:rsidRPr="00D34A1B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D34A1B">
        <w:rPr>
          <w:rFonts w:ascii="Times New Roman" w:hAnsi="Times New Roman" w:cs="Times New Roman"/>
          <w:sz w:val="20"/>
          <w:szCs w:val="20"/>
        </w:rPr>
        <w:t xml:space="preserve">. 3.2–3.6 настоящего договора путем перечисления суммы внесенного Задатка в том порядке, в каком он был внесен Претендентом. 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3.2. В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 xml:space="preserve">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3.3.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  <w:proofErr w:type="gramEnd"/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3.4. В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 xml:space="preserve"> отзыва Претендентом заявки на участие в аукционе до </w:t>
      </w:r>
      <w:r w:rsidRPr="0076542A">
        <w:rPr>
          <w:rFonts w:ascii="Times New Roman" w:hAnsi="Times New Roman" w:cs="Times New Roman"/>
          <w:sz w:val="20"/>
          <w:szCs w:val="20"/>
        </w:rPr>
        <w:t>установленных даты и времени начала рассмотрения заявок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34A1B">
        <w:rPr>
          <w:rFonts w:ascii="Times New Roman" w:hAnsi="Times New Roman" w:cs="Times New Roman"/>
          <w:sz w:val="20"/>
          <w:szCs w:val="20"/>
        </w:rPr>
        <w:t xml:space="preserve">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 xml:space="preserve"> отзыва Претендентом заявки позднее </w:t>
      </w:r>
      <w:r w:rsidRPr="0076542A">
        <w:rPr>
          <w:rFonts w:ascii="Times New Roman" w:hAnsi="Times New Roman" w:cs="Times New Roman"/>
          <w:sz w:val="20"/>
          <w:szCs w:val="20"/>
        </w:rPr>
        <w:t>установленных даты и времени начала рассмотрения заявок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34A1B">
        <w:rPr>
          <w:rFonts w:ascii="Times New Roman" w:hAnsi="Times New Roman" w:cs="Times New Roman"/>
          <w:sz w:val="20"/>
          <w:szCs w:val="20"/>
        </w:rPr>
        <w:t>Задаток возвращается в порядке, установленном п. 3.3 настоящего Договора.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3.5. В случае признания аукциона несостоявшимся Фонд обязуется возвратить сумму внесенного Претендентом </w:t>
      </w:r>
      <w:r w:rsidRPr="00D34A1B">
        <w:rPr>
          <w:rFonts w:ascii="Times New Roman" w:hAnsi="Times New Roman" w:cs="Times New Roman"/>
          <w:sz w:val="20"/>
          <w:szCs w:val="20"/>
        </w:rPr>
        <w:lastRenderedPageBreak/>
        <w:t xml:space="preserve">Задатка в течение 5 (пяти) рабочих дней со дня подписания протокола признания аукциона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несостоявшимися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3.6. В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 xml:space="preserve"> отмены аукциона Фонд обязуется возвратить сумму внесенного Претендентом Задатка в течение 5 (пяти) рабочих дней со дня подписания генеральным директором Фонда приказа об отмене аукциона.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3.7. Внесенный Задаток не возвращается в случае, если Претендент, признанный победителем аукциона (Претендент, который сделал предпоследнее предложение по размеру годовой арендной платы, Претендент является лицом, с которым договор аренды Объекта заключается в соответствии с пунктом 15 части 1 статьи 17.1 Федерального закона от 26.07.2006 № 135-ФЗ «О защите конкуренции».),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уклонится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>/откажется от заключения в установленный срок договора аренды Объекта нежилого фонда.</w:t>
      </w:r>
    </w:p>
    <w:p w:rsidR="002C3339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3.8. Задаток, внесенный Претендентом, который сделал предпоследнее предложение по размеру годовой арендной платы, возвращается такому Претенденту в течение 5 (пяти) рабочих дней после подписания с победителем аукциона договора аренды.</w:t>
      </w:r>
    </w:p>
    <w:p w:rsidR="002C3339" w:rsidRPr="001B0106" w:rsidRDefault="002C3339" w:rsidP="002C333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0106">
        <w:rPr>
          <w:rFonts w:ascii="Times New Roman" w:eastAsia="Times New Roman" w:hAnsi="Times New Roman" w:cs="Times New Roman"/>
          <w:sz w:val="20"/>
          <w:szCs w:val="20"/>
        </w:rPr>
        <w:t xml:space="preserve">3.9. В </w:t>
      </w:r>
      <w:proofErr w:type="gramStart"/>
      <w:r w:rsidRPr="001B0106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1B0106">
        <w:rPr>
          <w:rFonts w:ascii="Times New Roman" w:eastAsia="Times New Roman" w:hAnsi="Times New Roman" w:cs="Times New Roman"/>
          <w:sz w:val="20"/>
          <w:szCs w:val="20"/>
        </w:rPr>
        <w:t xml:space="preserve"> признания Претендента победителем аукциона / участником аукциона, сделавшим предпоследнее предложение по размеру годовой арендной платы, и отказа победителя аукциона от заключения договора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1B0106">
        <w:rPr>
          <w:rFonts w:ascii="Times New Roman" w:eastAsia="Times New Roman" w:hAnsi="Times New Roman" w:cs="Times New Roman"/>
          <w:sz w:val="20"/>
          <w:szCs w:val="20"/>
        </w:rPr>
        <w:t>либо его уклонения от заключения договора:</w:t>
      </w:r>
    </w:p>
    <w:p w:rsidR="002C3339" w:rsidRPr="001B0106" w:rsidRDefault="002C3339" w:rsidP="002C33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0106">
        <w:rPr>
          <w:rFonts w:ascii="Times New Roman" w:eastAsia="Times New Roman" w:hAnsi="Times New Roman" w:cs="Times New Roman"/>
          <w:sz w:val="20"/>
          <w:szCs w:val="20"/>
        </w:rPr>
        <w:t>3.9.1. Сумма внесенного Задатка засчитывается в счет арендной платы по договору аренды.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IV. Заключительные положения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</w:t>
      </w:r>
      <w:proofErr w:type="gramStart"/>
      <w:r w:rsidRPr="00D34A1B">
        <w:rPr>
          <w:rFonts w:ascii="Times New Roman" w:hAnsi="Times New Roman" w:cs="Times New Roman"/>
          <w:sz w:val="20"/>
          <w:szCs w:val="20"/>
        </w:rPr>
        <w:t>случае</w:t>
      </w:r>
      <w:proofErr w:type="gramEnd"/>
      <w:r w:rsidRPr="00D34A1B">
        <w:rPr>
          <w:rFonts w:ascii="Times New Roman" w:hAnsi="Times New Roman" w:cs="Times New Roman"/>
          <w:sz w:val="20"/>
          <w:szCs w:val="20"/>
        </w:rPr>
        <w:t xml:space="preserve">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:rsidR="002C3339" w:rsidRPr="00D34A1B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34A1B">
        <w:rPr>
          <w:rFonts w:ascii="Times New Roman" w:hAnsi="Times New Roman" w:cs="Times New Roman"/>
          <w:sz w:val="20"/>
          <w:szCs w:val="20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:rsidR="002C3339" w:rsidRPr="001B0106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b/>
          <w:bCs/>
          <w:sz w:val="20"/>
          <w:szCs w:val="20"/>
        </w:rPr>
        <w:t>V. Реквизиты и подписи сторон:</w:t>
      </w:r>
    </w:p>
    <w:p w:rsidR="002C3339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C3339" w:rsidRPr="001B0106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 xml:space="preserve">ФОНД: АО «Фонд имущества Санкт-Петербурга», 190000, Санкт-Петербург, пер. </w:t>
      </w:r>
      <w:proofErr w:type="spellStart"/>
      <w:r w:rsidRPr="001B0106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1B0106">
        <w:rPr>
          <w:rFonts w:ascii="Times New Roman" w:hAnsi="Times New Roman" w:cs="Times New Roman"/>
          <w:sz w:val="20"/>
          <w:szCs w:val="20"/>
        </w:rPr>
        <w:t xml:space="preserve">, д. 5 </w:t>
      </w:r>
    </w:p>
    <w:p w:rsidR="002C3339" w:rsidRPr="001B0106" w:rsidRDefault="002C3339" w:rsidP="002C3339">
      <w:pPr>
        <w:pStyle w:val="a4"/>
        <w:widowControl w:val="0"/>
        <w:spacing w:line="240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 xml:space="preserve">ИНН 7838332649, КПП </w:t>
      </w:r>
      <w:r w:rsidRPr="000C7A6E">
        <w:rPr>
          <w:rFonts w:ascii="Times New Roman" w:hAnsi="Times New Roman" w:cs="Times New Roman"/>
          <w:sz w:val="20"/>
          <w:szCs w:val="20"/>
        </w:rPr>
        <w:t xml:space="preserve">783801001 </w:t>
      </w:r>
      <w:proofErr w:type="gramStart"/>
      <w:r w:rsidRPr="000C7A6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0C7A6E">
        <w:rPr>
          <w:rFonts w:ascii="Times New Roman" w:hAnsi="Times New Roman" w:cs="Times New Roman"/>
          <w:sz w:val="20"/>
          <w:szCs w:val="20"/>
        </w:rPr>
        <w:t>/с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0106">
        <w:rPr>
          <w:rFonts w:ascii="Times New Roman" w:hAnsi="Times New Roman" w:cs="Times New Roman"/>
          <w:color w:val="auto"/>
          <w:sz w:val="20"/>
          <w:szCs w:val="20"/>
        </w:rPr>
        <w:t>№ </w:t>
      </w:r>
      <w:r w:rsidRPr="002C3339">
        <w:rPr>
          <w:rFonts w:ascii="Times New Roman" w:hAnsi="Times New Roman" w:cs="Times New Roman"/>
          <w:sz w:val="20"/>
          <w:szCs w:val="20"/>
        </w:rPr>
        <w:t>40702810635000042666</w:t>
      </w:r>
      <w:r w:rsidRPr="001B01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B0106">
        <w:rPr>
          <w:rFonts w:ascii="Times New Roman" w:hAnsi="Times New Roman" w:cs="Times New Roman"/>
          <w:sz w:val="20"/>
          <w:szCs w:val="20"/>
        </w:rPr>
        <w:t xml:space="preserve">в ПАО «Банк «Санкт-Петербург»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г. Санкт-Петербург </w:t>
      </w:r>
      <w:r w:rsidRPr="001B0106">
        <w:rPr>
          <w:rFonts w:ascii="Times New Roman" w:hAnsi="Times New Roman" w:cs="Times New Roman"/>
          <w:sz w:val="20"/>
          <w:szCs w:val="20"/>
        </w:rPr>
        <w:t xml:space="preserve">к/с </w:t>
      </w:r>
      <w:r w:rsidRPr="002C3339">
        <w:rPr>
          <w:rFonts w:ascii="Times New Roman" w:hAnsi="Times New Roman" w:cs="Times New Roman"/>
          <w:sz w:val="20"/>
          <w:szCs w:val="20"/>
        </w:rPr>
        <w:t>30101810900000000790</w:t>
      </w:r>
      <w:bookmarkStart w:id="1" w:name="_GoBack"/>
      <w:bookmarkEnd w:id="1"/>
      <w:r w:rsidRPr="001B0106">
        <w:rPr>
          <w:rFonts w:ascii="Times New Roman" w:hAnsi="Times New Roman" w:cs="Times New Roman"/>
          <w:sz w:val="20"/>
          <w:szCs w:val="20"/>
        </w:rPr>
        <w:t>, БИК 044030790</w:t>
      </w:r>
    </w:p>
    <w:p w:rsidR="002C3339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C3339" w:rsidRPr="001B0106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ПРЕТЕНДЕНТ:</w:t>
      </w:r>
    </w:p>
    <w:p w:rsidR="002C3339" w:rsidRPr="001B0106" w:rsidRDefault="002C3339" w:rsidP="002C3339">
      <w:pPr>
        <w:pStyle w:val="a4"/>
        <w:widowControl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C3339" w:rsidRPr="001B0106" w:rsidRDefault="002C3339" w:rsidP="002C3339">
      <w:pPr>
        <w:pStyle w:val="a4"/>
        <w:widowControl w:val="0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C3339" w:rsidRPr="001B0106" w:rsidRDefault="002C3339" w:rsidP="002C3339">
      <w:pPr>
        <w:pStyle w:val="a4"/>
        <w:widowControl w:val="0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C3339" w:rsidRPr="001B0106" w:rsidRDefault="002C3339" w:rsidP="002C3339">
      <w:pPr>
        <w:pStyle w:val="a4"/>
        <w:widowControl w:val="0"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1B010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2C3339" w:rsidRPr="001B0106" w:rsidRDefault="002C3339" w:rsidP="002C3339">
      <w:pPr>
        <w:pStyle w:val="a4"/>
        <w:widowControl w:val="0"/>
        <w:spacing w:after="480" w:line="240" w:lineRule="auto"/>
        <w:ind w:firstLine="0"/>
        <w:jc w:val="center"/>
        <w:rPr>
          <w:rFonts w:ascii="Times New Roman" w:hAnsi="Times New Roman" w:cs="Times New Roman"/>
          <w:sz w:val="18"/>
          <w:szCs w:val="20"/>
        </w:rPr>
      </w:pPr>
      <w:r w:rsidRPr="001B0106">
        <w:rPr>
          <w:rFonts w:ascii="Times New Roman" w:hAnsi="Times New Roman" w:cs="Times New Roman"/>
          <w:sz w:val="18"/>
          <w:szCs w:val="20"/>
        </w:rPr>
        <w:t>(физические и юридические лица, в том числе должны указать банковские реквизиты)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5"/>
      </w:tblGrid>
      <w:tr w:rsidR="002C3339" w:rsidRPr="001B0106" w:rsidTr="00E86CE1">
        <w:trPr>
          <w:trHeight w:val="880"/>
        </w:trPr>
        <w:tc>
          <w:tcPr>
            <w:tcW w:w="5234" w:type="dxa"/>
          </w:tcPr>
          <w:p w:rsidR="002C3339" w:rsidRPr="001B0106" w:rsidRDefault="002C3339" w:rsidP="00E86CE1">
            <w:pPr>
              <w:pStyle w:val="a4"/>
              <w:spacing w:after="24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106">
              <w:rPr>
                <w:rFonts w:ascii="Times New Roman" w:hAnsi="Times New Roman" w:cs="Times New Roman"/>
                <w:b/>
                <w:sz w:val="20"/>
                <w:szCs w:val="20"/>
              </w:rPr>
              <w:t>ОТ ФОНДА</w:t>
            </w:r>
          </w:p>
          <w:p w:rsidR="002C3339" w:rsidRPr="001B0106" w:rsidRDefault="002C3339" w:rsidP="00E86CE1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B0106">
              <w:rPr>
                <w:sz w:val="20"/>
                <w:szCs w:val="20"/>
              </w:rPr>
              <w:t>_________________/_______________</w:t>
            </w:r>
            <w:r w:rsidRPr="001B0106">
              <w:rPr>
                <w:sz w:val="22"/>
                <w:szCs w:val="22"/>
              </w:rPr>
              <w:t>/</w:t>
            </w:r>
          </w:p>
        </w:tc>
        <w:tc>
          <w:tcPr>
            <w:tcW w:w="5235" w:type="dxa"/>
          </w:tcPr>
          <w:p w:rsidR="002C3339" w:rsidRPr="001B0106" w:rsidRDefault="002C3339" w:rsidP="00E86CE1">
            <w:pPr>
              <w:pStyle w:val="a4"/>
              <w:spacing w:after="24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106">
              <w:rPr>
                <w:rFonts w:ascii="Times New Roman" w:hAnsi="Times New Roman" w:cs="Times New Roman"/>
                <w:b/>
                <w:sz w:val="20"/>
                <w:szCs w:val="20"/>
              </w:rPr>
              <w:t>ОТ ПРЕТЕНДЕНТА</w:t>
            </w:r>
          </w:p>
          <w:p w:rsidR="002C3339" w:rsidRPr="001B0106" w:rsidRDefault="002C3339" w:rsidP="00E86CE1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106">
              <w:rPr>
                <w:sz w:val="20"/>
                <w:szCs w:val="20"/>
              </w:rPr>
              <w:t>_________________/_______________</w:t>
            </w:r>
            <w:r w:rsidRPr="001B0106">
              <w:rPr>
                <w:sz w:val="22"/>
                <w:szCs w:val="22"/>
              </w:rPr>
              <w:t>/</w:t>
            </w:r>
          </w:p>
        </w:tc>
      </w:tr>
    </w:tbl>
    <w:p w:rsidR="002C3339" w:rsidRDefault="002C3339" w:rsidP="002C3339"/>
    <w:p w:rsidR="00E15679" w:rsidRDefault="00E15679"/>
    <w:sectPr w:rsidR="00E15679" w:rsidSect="00F93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C7"/>
    <w:rsid w:val="002C3339"/>
    <w:rsid w:val="00712CAD"/>
    <w:rsid w:val="00BE34C7"/>
    <w:rsid w:val="00E1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E34C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BE34C7"/>
    <w:pPr>
      <w:widowControl w:val="0"/>
      <w:shd w:val="clear" w:color="auto" w:fill="FFFFFF"/>
      <w:spacing w:after="0" w:line="250" w:lineRule="exact"/>
      <w:ind w:hanging="7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3">
    <w:name w:val="абзац"/>
    <w:basedOn w:val="a"/>
    <w:rsid w:val="00BE34C7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">
    <w:name w:val="заголовок-абзаца"/>
    <w:basedOn w:val="a3"/>
    <w:rsid w:val="00BE34C7"/>
    <w:pPr>
      <w:ind w:firstLine="0"/>
      <w:jc w:val="center"/>
    </w:pPr>
    <w:rPr>
      <w:b/>
      <w:bCs/>
    </w:rPr>
  </w:style>
  <w:style w:type="paragraph" w:customStyle="1" w:styleId="a4">
    <w:name w:val="договор"/>
    <w:rsid w:val="00BE34C7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21">
    <w:name w:val="Абзац списка2"/>
    <w:basedOn w:val="a"/>
    <w:rsid w:val="00BE34C7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2C33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E34C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BE34C7"/>
    <w:pPr>
      <w:widowControl w:val="0"/>
      <w:shd w:val="clear" w:color="auto" w:fill="FFFFFF"/>
      <w:spacing w:after="0" w:line="250" w:lineRule="exact"/>
      <w:ind w:hanging="7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3">
    <w:name w:val="абзац"/>
    <w:basedOn w:val="a"/>
    <w:rsid w:val="00BE34C7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-">
    <w:name w:val="заголовок-абзаца"/>
    <w:basedOn w:val="a3"/>
    <w:rsid w:val="00BE34C7"/>
    <w:pPr>
      <w:ind w:firstLine="0"/>
      <w:jc w:val="center"/>
    </w:pPr>
    <w:rPr>
      <w:b/>
      <w:bCs/>
    </w:rPr>
  </w:style>
  <w:style w:type="paragraph" w:customStyle="1" w:styleId="a4">
    <w:name w:val="договор"/>
    <w:rsid w:val="00BE34C7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  <w:style w:type="paragraph" w:customStyle="1" w:styleId="21">
    <w:name w:val="Абзац списка2"/>
    <w:basedOn w:val="a"/>
    <w:rsid w:val="00BE34C7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2C33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Мадорская Марина</dc:creator>
  <cp:lastModifiedBy>Мадорская Марина</cp:lastModifiedBy>
  <cp:revision>2</cp:revision>
  <dcterms:created xsi:type="dcterms:W3CDTF">2019-02-18T11:24:00Z</dcterms:created>
  <dcterms:modified xsi:type="dcterms:W3CDTF">2019-02-18T11:35:00Z</dcterms:modified>
</cp:coreProperties>
</file>