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>
        <w:rPr>
          <w:b/>
          <w:szCs w:val="20"/>
          <w:lang w:eastAsia="en-US"/>
        </w:rPr>
        <w:t>номер извещения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подтверждается, что:</w:t>
      </w:r>
    </w:p>
    <w:p w:rsidR="00A81515" w:rsidRPr="005C1B63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</w:t>
      </w:r>
      <w:r>
        <w:rPr>
          <w:bCs/>
          <w:sz w:val="23"/>
          <w:szCs w:val="23"/>
          <w:lang w:eastAsia="en-US"/>
        </w:rPr>
        <w:t>Заявителя</w:t>
      </w:r>
      <w:r w:rsidRPr="005C1B63">
        <w:rPr>
          <w:bCs/>
          <w:sz w:val="23"/>
          <w:szCs w:val="23"/>
          <w:lang w:eastAsia="en-US"/>
        </w:rPr>
        <w:t xml:space="preserve"> не проводится процедура ликвидации;</w:t>
      </w:r>
    </w:p>
    <w:p w:rsidR="00A81515" w:rsidRPr="005C1B63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lastRenderedPageBreak/>
        <w:t xml:space="preserve">– в отношении </w:t>
      </w:r>
      <w:r>
        <w:rPr>
          <w:bCs/>
          <w:sz w:val="23"/>
          <w:szCs w:val="23"/>
          <w:lang w:eastAsia="en-US"/>
        </w:rPr>
        <w:t>Заявителя</w:t>
      </w:r>
      <w:r w:rsidRPr="005C1B63">
        <w:rPr>
          <w:bCs/>
          <w:sz w:val="23"/>
          <w:szCs w:val="23"/>
          <w:lang w:eastAsia="en-US"/>
        </w:rPr>
        <w:t xml:space="preserve"> отсутствует решение арбитражного суда о признании банкротом и об открытии конкурсного производства;</w:t>
      </w:r>
    </w:p>
    <w:p w:rsidR="00A81515" w:rsidRPr="005C1B63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деятельность </w:t>
      </w:r>
      <w:r>
        <w:rPr>
          <w:bCs/>
          <w:sz w:val="23"/>
          <w:szCs w:val="23"/>
          <w:lang w:eastAsia="en-US"/>
        </w:rPr>
        <w:t>Заявителя</w:t>
      </w:r>
      <w:r w:rsidRPr="005C1B63">
        <w:rPr>
          <w:bCs/>
          <w:sz w:val="23"/>
          <w:szCs w:val="23"/>
          <w:lang w:eastAsia="en-US"/>
        </w:rPr>
        <w:t xml:space="preserve"> не приостановлена.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 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 xml:space="preserve"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</w:t>
      </w:r>
      <w:proofErr w:type="gramStart"/>
      <w:r>
        <w:rPr>
          <w:sz w:val="23"/>
          <w:szCs w:val="23"/>
          <w:lang w:eastAsia="en-US"/>
        </w:rPr>
        <w:t>аренды)/</w:t>
      </w:r>
      <w:proofErr w:type="gramEnd"/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>
      <w:bookmarkStart w:id="0" w:name="_GoBack"/>
      <w:bookmarkEnd w:id="0"/>
    </w:p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A81515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Ченцова Ирина Валерьевна</cp:lastModifiedBy>
  <cp:revision>1</cp:revision>
  <dcterms:created xsi:type="dcterms:W3CDTF">2019-07-31T13:28:00Z</dcterms:created>
  <dcterms:modified xsi:type="dcterms:W3CDTF">2019-07-31T13:29:00Z</dcterms:modified>
</cp:coreProperties>
</file>