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ГБУК «ГМП «ИСААКИЕВСКИЙ СОБОР»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E20E70" w:rsidRPr="00E20E70">
        <w:rPr>
          <w:sz w:val="22"/>
          <w:szCs w:val="22"/>
        </w:rPr>
        <w:t>СПб</w:t>
      </w:r>
      <w:r w:rsidR="00E20E70">
        <w:rPr>
          <w:sz w:val="22"/>
          <w:szCs w:val="22"/>
        </w:rPr>
        <w:t xml:space="preserve"> ГБУК «ГМП «ИСААКИЕВСКИЙ СОБОР»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</w:t>
      </w:r>
      <w:bookmarkStart w:id="0" w:name="_GoBack"/>
      <w:bookmarkEnd w:id="0"/>
      <w:r w:rsidR="00A018DA" w:rsidRPr="00A018DA">
        <w:rPr>
          <w:sz w:val="22"/>
          <w:szCs w:val="22"/>
        </w:rPr>
        <w:t>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20E7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0E70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E20E7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2021-01-27T07:21:00Z</dcterms:created>
  <dcterms:modified xsi:type="dcterms:W3CDTF">2021-01-27T07:21:00Z</dcterms:modified>
</cp:coreProperties>
</file>