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2C23FB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2C23FB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2C23FB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2C23FB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C23FB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2C23FB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B205BE" w:rsidRDefault="00820EBB" w:rsidP="002C23F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5407D3" w:rsidRPr="00585E3B" w:rsidRDefault="005407D3" w:rsidP="005407D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85E3B">
        <w:rPr>
          <w:rFonts w:ascii="Times New Roman" w:hAnsi="Times New Roman"/>
        </w:rPr>
        <w:t>- единая зона регулирования застройки и хозяйственной деятельности;</w:t>
      </w:r>
    </w:p>
    <w:p w:rsidR="005407D3" w:rsidRPr="00585E3B" w:rsidRDefault="005407D3" w:rsidP="005407D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85E3B">
        <w:rPr>
          <w:rFonts w:ascii="Times New Roman" w:hAnsi="Times New Roman"/>
        </w:rPr>
        <w:t xml:space="preserve">- режимы зон охраны объектов культурного наследия </w:t>
      </w:r>
      <w:proofErr w:type="gramStart"/>
      <w:r w:rsidRPr="00585E3B">
        <w:rPr>
          <w:rFonts w:ascii="Times New Roman" w:hAnsi="Times New Roman"/>
        </w:rPr>
        <w:t>ЗРЗ(</w:t>
      </w:r>
      <w:proofErr w:type="gramEnd"/>
      <w:r w:rsidRPr="00585E3B">
        <w:rPr>
          <w:rFonts w:ascii="Times New Roman" w:hAnsi="Times New Roman"/>
        </w:rPr>
        <w:t>50)04;</w:t>
      </w:r>
    </w:p>
    <w:p w:rsidR="005407D3" w:rsidRPr="00585E3B" w:rsidRDefault="005407D3" w:rsidP="005407D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85E3B">
        <w:rPr>
          <w:rFonts w:ascii="Times New Roman" w:hAnsi="Times New Roman"/>
        </w:rPr>
        <w:t>- водоохранная зона водного объекта.</w:t>
      </w:r>
    </w:p>
    <w:p w:rsidR="00312FB9" w:rsidRPr="002C23FB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2C23FB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C23FB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2C23FB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C23FB">
        <w:rPr>
          <w:rFonts w:ascii="Times New Roman" w:hAnsi="Times New Roman"/>
        </w:rPr>
        <w:t>В договор на разм</w:t>
      </w:r>
      <w:bookmarkStart w:id="0" w:name="_GoBack"/>
      <w:bookmarkEnd w:id="0"/>
      <w:r w:rsidRPr="002C23FB">
        <w:rPr>
          <w:rFonts w:ascii="Times New Roman" w:hAnsi="Times New Roman"/>
        </w:rPr>
        <w:t>ещение НТО включить следующие особые условия:</w:t>
      </w:r>
      <w:r w:rsidR="00A74C0C" w:rsidRPr="002C23FB">
        <w:rPr>
          <w:rFonts w:ascii="Times New Roman" w:hAnsi="Times New Roman"/>
        </w:rPr>
        <w:t xml:space="preserve"> нет.</w:t>
      </w:r>
    </w:p>
    <w:p w:rsidR="00586F42" w:rsidRPr="002C23FB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2C23FB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5407D3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5407D3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5407D3" w:rsidRDefault="00CD212B" w:rsidP="00B7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407D3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4323B1" w:rsidRPr="005407D3">
        <w:rPr>
          <w:rFonts w:ascii="Times New Roman" w:hAnsi="Times New Roman"/>
          <w:sz w:val="24"/>
          <w:szCs w:val="24"/>
          <w:u w:val="single"/>
        </w:rPr>
        <w:t>Санкт-Петербург, г. Кронштадт, Кронштадтское шоссе, уч. 62 (севернее д. 8, литера А)</w:t>
      </w:r>
    </w:p>
    <w:p w:rsidR="00CD212B" w:rsidRPr="005407D3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E71759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DD29" wp14:editId="04AC2605">
                <wp:simplePos x="0" y="0"/>
                <wp:positionH relativeFrom="column">
                  <wp:posOffset>1725295</wp:posOffset>
                </wp:positionH>
                <wp:positionV relativeFrom="paragraph">
                  <wp:posOffset>1509395</wp:posOffset>
                </wp:positionV>
                <wp:extent cx="222929" cy="195523"/>
                <wp:effectExtent l="19050" t="19050" r="24765" b="1460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19383">
                          <a:off x="0" y="0"/>
                          <a:ext cx="222929" cy="19552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FEA4B5" id="Овал 2" o:spid="_x0000_s1026" style="position:absolute;margin-left:135.85pt;margin-top:118.85pt;width:17.55pt;height:15.4pt;rotation:-19728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EB5895C" wp14:editId="346F36E7">
            <wp:extent cx="6114888" cy="4908550"/>
            <wp:effectExtent l="0" t="0" r="63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478" t="14460" r="16904" b="3310"/>
                    <a:stretch/>
                  </pic:blipFill>
                  <pic:spPr bwMode="auto">
                    <a:xfrm>
                      <a:off x="0" y="0"/>
                      <a:ext cx="6128933" cy="49198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5D60"/>
    <w:rsid w:val="00017A51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401C4"/>
    <w:rsid w:val="00140D98"/>
    <w:rsid w:val="00145C1B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92AE2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1759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1C500-A1D1-490E-859C-9574DB7BD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2021-04-13T07:21:00Z</dcterms:created>
  <dcterms:modified xsi:type="dcterms:W3CDTF">2021-04-13T09:18:00Z</dcterms:modified>
</cp:coreProperties>
</file>