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66A2E" w:rsidRPr="00FF6018" w:rsidRDefault="00666A2E" w:rsidP="0066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F6018">
        <w:rPr>
          <w:rFonts w:ascii="Times New Roman" w:hAnsi="Times New Roman"/>
        </w:rPr>
        <w:t>- охранная зона канализационных тоннельных коллекторов;</w:t>
      </w:r>
    </w:p>
    <w:p w:rsidR="00666A2E" w:rsidRPr="00FF6018" w:rsidRDefault="00666A2E" w:rsidP="0066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F6018">
        <w:rPr>
          <w:rFonts w:ascii="Times New Roman" w:hAnsi="Times New Roman"/>
        </w:rPr>
        <w:t>- охранная зона канализационных сетей;</w:t>
      </w:r>
    </w:p>
    <w:p w:rsidR="00666A2E" w:rsidRPr="00FF6018" w:rsidRDefault="00666A2E" w:rsidP="0066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F6018">
        <w:rPr>
          <w:rFonts w:ascii="Times New Roman" w:hAnsi="Times New Roman"/>
        </w:rPr>
        <w:t>- охранная зона водопроводных сетей;</w:t>
      </w:r>
    </w:p>
    <w:p w:rsidR="00666A2E" w:rsidRPr="00FF6018" w:rsidRDefault="00666A2E" w:rsidP="0066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F6018">
        <w:rPr>
          <w:rFonts w:ascii="Times New Roman" w:hAnsi="Times New Roman"/>
        </w:rPr>
        <w:t>- территория объекта культурного наследия;</w:t>
      </w:r>
    </w:p>
    <w:p w:rsidR="00666A2E" w:rsidRPr="00FF6018" w:rsidRDefault="00666A2E" w:rsidP="0066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F6018">
        <w:rPr>
          <w:rFonts w:ascii="Times New Roman" w:hAnsi="Times New Roman"/>
        </w:rPr>
        <w:t>- береговая полоса водного объекта;</w:t>
      </w:r>
    </w:p>
    <w:p w:rsidR="00666A2E" w:rsidRPr="00FF6018" w:rsidRDefault="00666A2E" w:rsidP="00666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F6018">
        <w:rPr>
          <w:rFonts w:ascii="Times New Roman" w:hAnsi="Times New Roman"/>
        </w:rPr>
        <w:t>- водоохранная зона водного объекта.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666A2E" w:rsidRPr="00FF6018" w:rsidRDefault="00666A2E" w:rsidP="00666A2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F6018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водопроводных и канализационных сетей)».</w:t>
      </w:r>
    </w:p>
    <w:p w:rsidR="00666A2E" w:rsidRPr="00FF6018" w:rsidRDefault="00666A2E" w:rsidP="00666A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F6018">
        <w:rPr>
          <w:rFonts w:ascii="Times New Roman" w:hAnsi="Times New Roman"/>
        </w:rPr>
        <w:t>2. Предприниматель обязан в течении трёх месяцев с даты заключения Договора согласовать внешний облик НТО с Комитетом по государственному контролю, использованию и охране памятников истории и культуры.</w:t>
      </w:r>
    </w:p>
    <w:p w:rsidR="00666A2E" w:rsidRPr="00FF6018" w:rsidRDefault="00666A2E" w:rsidP="00666A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F6018">
        <w:rPr>
          <w:rFonts w:ascii="Times New Roman" w:hAnsi="Times New Roman"/>
        </w:rPr>
        <w:t>Невыполнение указанного условия является основанием для расторжения Договора.</w:t>
      </w:r>
    </w:p>
    <w:p w:rsidR="00666A2E" w:rsidRPr="002C23FB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66A2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66A2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666A2E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66A2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A6E40" w:rsidRPr="00666A2E">
        <w:rPr>
          <w:rFonts w:ascii="Times New Roman" w:hAnsi="Times New Roman"/>
          <w:sz w:val="24"/>
          <w:szCs w:val="24"/>
          <w:u w:val="single"/>
        </w:rPr>
        <w:t>Санкт-Петербург, наб. р. Фонтанки, уч. 12,</w:t>
      </w:r>
    </w:p>
    <w:p w:rsidR="00CD212B" w:rsidRPr="00666A2E" w:rsidRDefault="00DA6E40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66A2E">
        <w:rPr>
          <w:rFonts w:ascii="Times New Roman" w:hAnsi="Times New Roman"/>
          <w:sz w:val="24"/>
          <w:szCs w:val="24"/>
          <w:u w:val="single"/>
        </w:rPr>
        <w:t>(напротив д. 24-26, литера А</w:t>
      </w:r>
      <w:r w:rsidR="00666A2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66A2E">
        <w:rPr>
          <w:rFonts w:ascii="Times New Roman" w:hAnsi="Times New Roman"/>
          <w:sz w:val="24"/>
          <w:szCs w:val="24"/>
          <w:u w:val="single"/>
        </w:rPr>
        <w:t>по Караванной ул.)</w:t>
      </w:r>
    </w:p>
    <w:p w:rsidR="00CD212B" w:rsidRPr="00666A2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463C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3986925</wp:posOffset>
                </wp:positionH>
                <wp:positionV relativeFrom="paragraph">
                  <wp:posOffset>1413214</wp:posOffset>
                </wp:positionV>
                <wp:extent cx="185684" cy="197640"/>
                <wp:effectExtent l="13017" t="25083" r="18098" b="18097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21664">
                          <a:off x="0" y="0"/>
                          <a:ext cx="185684" cy="19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C7607" id="Овал 2" o:spid="_x0000_s1026" style="position:absolute;margin-left:313.95pt;margin-top:111.3pt;width:14.6pt;height:15.55pt;rotation:-46730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A0E04C" wp14:editId="4E10C8B9">
            <wp:extent cx="6115493" cy="453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694" t="14287" r="12788" b="3309"/>
                    <a:stretch/>
                  </pic:blipFill>
                  <pic:spPr bwMode="auto">
                    <a:xfrm>
                      <a:off x="0" y="0"/>
                      <a:ext cx="6120114" cy="4537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3C8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C407-6BE5-4C58-AC51-2485C8E0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2021-04-13T07:32:00Z</dcterms:created>
  <dcterms:modified xsi:type="dcterms:W3CDTF">2021-04-13T09:16:00Z</dcterms:modified>
</cp:coreProperties>
</file>