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4241A2" w:rsidRPr="004241A2">
        <w:rPr>
          <w:b/>
        </w:rPr>
        <w:t>АУКЦИОН</w:t>
      </w:r>
      <w:r w:rsidR="004241A2">
        <w:rPr>
          <w:b/>
        </w:rPr>
        <w:t>Е</w:t>
      </w:r>
      <w:r w:rsidR="004241A2" w:rsidRPr="004241A2">
        <w:rPr>
          <w:b/>
        </w:rPr>
        <w:t xml:space="preserve"> НА ПРАВО ЗАКЛЮЧЕНИЯ ДОГОВОРА КУПЛИ-ПРОДАЖИ ПАКЕТА АКЦИЙ ПАО «БАНК «САНКТ-ПЕТЕРБУРГ», НАХОДЯЩИХСЯ В ГОСУДАРСТВЕНОЙ СОБСТВЕННОСТИ И ЗАКРЕПЛЕННЫХ НА ПРАВЕ ХОЗЯЙСТВЕННОГО ВЕДЕНИЯ ЗА СПБ ГУП «ПАССАЖИРАВТОТРАНС»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4241A2">
        <w:rPr>
          <w:i/>
          <w:sz w:val="18"/>
          <w:szCs w:val="18"/>
        </w:rPr>
        <w:t>, № Лота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bookmarkStart w:id="0" w:name="_GoBack"/>
      <w:bookmarkEnd w:id="0"/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4241A2" w:rsidRPr="004241A2">
        <w:rPr>
          <w:sz w:val="22"/>
          <w:szCs w:val="22"/>
        </w:rPr>
        <w:t>«Перечисление задатка для участия в аукционе на право заключения договора купли-продажи акций ПАО «Банк «Санкт-Петербург»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4241A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41A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4241A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241A2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2021-04-16T07:09:00Z</dcterms:created>
  <dcterms:modified xsi:type="dcterms:W3CDTF">2021-04-16T07:09:00Z</dcterms:modified>
</cp:coreProperties>
</file>