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19876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36 раздела I «В сфере мелкорозничной торговли. Павильоны, киоски» (Красносельский район, номер заявления в РГИС 19876)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ул. Рихарда Зорге, уч. 12 (торговый место напротив д. 17), площадью 3,04 кв.м, для размещения НТО: киоск в сфере мелкорозничной торговли, высота НТО не более 4 м, площадь НТО не более 3,04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70 289.40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6209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9028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2294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22:33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5348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09:44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7630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11:43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6209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23:35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9028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23:35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2294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01:27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5348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23:50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7630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01:33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273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7630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7839133935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"КВАНТ"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657127.40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09:19:11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09:19:15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09:19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19876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