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98195B">
        <w:rPr>
          <w:rFonts w:ascii="Times New Roman" w:hAnsi="Times New Roman"/>
        </w:rPr>
        <w:t>ЗРЗ(</w:t>
      </w:r>
      <w:proofErr w:type="gramEnd"/>
      <w:r w:rsidRPr="0098195B">
        <w:rPr>
          <w:rFonts w:ascii="Times New Roman" w:hAnsi="Times New Roman"/>
        </w:rPr>
        <w:t>42)</w:t>
      </w:r>
      <w:r w:rsidR="00DA460B">
        <w:rPr>
          <w:rFonts w:ascii="Times New Roman" w:hAnsi="Times New Roman"/>
        </w:rPr>
        <w:t>28.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6844">
        <w:rPr>
          <w:rFonts w:ascii="Times New Roman" w:hAnsi="Times New Roman"/>
        </w:rPr>
        <w:t xml:space="preserve"> нет.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B5188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5188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5188D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5188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9132B" w:rsidRPr="00B5188D">
        <w:rPr>
          <w:rFonts w:ascii="Times New Roman" w:hAnsi="Times New Roman"/>
          <w:sz w:val="24"/>
          <w:szCs w:val="24"/>
          <w:u w:val="single"/>
        </w:rPr>
        <w:t>Санкт-Петербург, г. Пушкин, Казанское кладбище, уч. 5</w:t>
      </w:r>
    </w:p>
    <w:p w:rsidR="00CD212B" w:rsidRPr="00B5188D" w:rsidRDefault="004913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5188D">
        <w:rPr>
          <w:rFonts w:ascii="Times New Roman" w:hAnsi="Times New Roman"/>
          <w:sz w:val="24"/>
          <w:szCs w:val="24"/>
          <w:u w:val="single"/>
        </w:rPr>
        <w:t>(перед входом на Казанское кладбище)</w:t>
      </w:r>
    </w:p>
    <w:p w:rsidR="00CD212B" w:rsidRPr="00B5188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25B2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2256155</wp:posOffset>
                </wp:positionV>
                <wp:extent cx="203200" cy="184150"/>
                <wp:effectExtent l="0" t="0" r="254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320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757A4" id="Овал 2" o:spid="_x0000_s1026" style="position:absolute;margin-left:81.3pt;margin-top:177.65pt;width:16pt;height:14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578669" wp14:editId="29F741E4">
            <wp:extent cx="6256408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97" t="14460" r="10926" b="3484"/>
                    <a:stretch/>
                  </pic:blipFill>
                  <pic:spPr bwMode="auto">
                    <a:xfrm>
                      <a:off x="0" y="0"/>
                      <a:ext cx="6262478" cy="484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31352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1365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7716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132B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5B29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E7E0F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5188D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122B3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460B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B5295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5749-0FF0-4121-8357-A6DA1269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2021-05-05T08:28:00Z</dcterms:created>
  <dcterms:modified xsi:type="dcterms:W3CDTF">2021-05-05T11:35:00Z</dcterms:modified>
</cp:coreProperties>
</file>