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15" w:rsidRPr="00AD0A70" w:rsidRDefault="00A81515" w:rsidP="00A81515">
      <w:pPr>
        <w:pStyle w:val="3"/>
        <w:pageBreakBefore/>
        <w:tabs>
          <w:tab w:val="left" w:pos="1942"/>
          <w:tab w:val="right" w:pos="9355"/>
        </w:tabs>
        <w:spacing w:before="0" w:after="0"/>
        <w:jc w:val="right"/>
        <w:rPr>
          <w:rFonts w:ascii="Times New Roman" w:hAnsi="Times New Roman"/>
          <w:b w:val="0"/>
          <w:bCs/>
          <w:color w:val="000000" w:themeColor="text1"/>
          <w:sz w:val="24"/>
          <w:szCs w:val="24"/>
        </w:rPr>
      </w:pPr>
      <w:r w:rsidRPr="00AD0A7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/>
          <w:b w:val="0"/>
          <w:color w:val="000000" w:themeColor="text1"/>
          <w:sz w:val="24"/>
          <w:szCs w:val="24"/>
          <w:lang w:val="ru-RU"/>
        </w:rPr>
        <w:t>1</w:t>
      </w:r>
      <w:r w:rsidRPr="00AD0A70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к документации об аукционе </w:t>
      </w:r>
    </w:p>
    <w:p w:rsidR="00A81515" w:rsidRPr="00AD0A70" w:rsidRDefault="00A81515" w:rsidP="00A81515">
      <w:pPr>
        <w:autoSpaceDE w:val="0"/>
        <w:autoSpaceDN w:val="0"/>
        <w:adjustRightInd w:val="0"/>
        <w:ind w:left="-567"/>
        <w:jc w:val="right"/>
        <w:rPr>
          <w:bCs/>
          <w:color w:val="000000" w:themeColor="text1"/>
        </w:rPr>
      </w:pPr>
      <w:r w:rsidRPr="00AD0A70">
        <w:rPr>
          <w:bCs/>
          <w:color w:val="000000" w:themeColor="text1"/>
        </w:rPr>
        <w:t xml:space="preserve">в электронной форме </w:t>
      </w: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Pr="00AD0A70" w:rsidRDefault="00A81515" w:rsidP="00A81515">
      <w:pPr>
        <w:spacing w:line="190" w:lineRule="auto"/>
        <w:ind w:left="426" w:hanging="426"/>
        <w:jc w:val="both"/>
        <w:rPr>
          <w:color w:val="000000" w:themeColor="text1"/>
        </w:rPr>
      </w:pPr>
    </w:p>
    <w:p w:rsidR="00A81515" w:rsidRDefault="00A81515" w:rsidP="00A81515">
      <w:pPr>
        <w:spacing w:before="240"/>
        <w:jc w:val="center"/>
        <w:rPr>
          <w:b/>
          <w:szCs w:val="20"/>
          <w:lang w:eastAsia="en-US"/>
        </w:rPr>
      </w:pPr>
      <w:r w:rsidRPr="00964206">
        <w:rPr>
          <w:b/>
          <w:color w:val="000000"/>
          <w:lang w:eastAsia="en-US"/>
        </w:rPr>
        <w:t>ЗАЯВКА НА УЧАСТИЕ В АУКЦИОНЕ В ЭЛЕКТРОННОЙ ФОРМЕ</w:t>
      </w:r>
      <w:r>
        <w:rPr>
          <w:b/>
          <w:color w:val="000000"/>
          <w:lang w:eastAsia="en-US"/>
        </w:rPr>
        <w:br/>
        <w:t>НА</w:t>
      </w:r>
      <w:r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ПРАВО ЗАКЛЮЧЕНИЯ ДОГОВОРА АРЕНДЫ ОБЪЕКТА НЕЖИЛОГО ФОНДА</w:t>
      </w:r>
      <w:r>
        <w:rPr>
          <w:b/>
          <w:lang w:eastAsia="en-US"/>
        </w:rPr>
        <w:br/>
      </w:r>
      <w:r w:rsidR="00EC468D">
        <w:rPr>
          <w:b/>
          <w:szCs w:val="20"/>
          <w:lang w:eastAsia="en-US"/>
        </w:rPr>
        <w:t>код лота</w:t>
      </w:r>
      <w:r>
        <w:rPr>
          <w:b/>
          <w:szCs w:val="20"/>
          <w:lang w:eastAsia="en-US"/>
        </w:rPr>
        <w:t xml:space="preserve"> на электронной площадке _______________________________</w:t>
      </w:r>
    </w:p>
    <w:p w:rsidR="00A81515" w:rsidRDefault="00A81515" w:rsidP="00A81515">
      <w:pPr>
        <w:spacing w:before="240"/>
        <w:jc w:val="center"/>
        <w:rPr>
          <w:b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81515" w:rsidTr="00CD3E1B">
        <w:trPr>
          <w:trHeight w:val="980"/>
        </w:trPr>
        <w:tc>
          <w:tcPr>
            <w:tcW w:w="9944" w:type="dxa"/>
          </w:tcPr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>
              <w:rPr>
                <w:sz w:val="23"/>
                <w:szCs w:val="23"/>
                <w:lang w:eastAsia="en-US"/>
              </w:rPr>
              <w:t>аукциона (см. извещение)</w:t>
            </w:r>
            <w:r w:rsidRPr="005C1B63">
              <w:rPr>
                <w:sz w:val="23"/>
                <w:szCs w:val="23"/>
                <w:lang w:eastAsia="en-US"/>
              </w:rPr>
              <w:t>: 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A81515" w:rsidRPr="005C1B63" w:rsidRDefault="00A81515" w:rsidP="00CD3E1B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A81515" w:rsidTr="00CD3E1B">
        <w:trPr>
          <w:trHeight w:val="1001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по адресу:</w:t>
            </w:r>
            <w:r>
              <w:rPr>
                <w:sz w:val="23"/>
                <w:szCs w:val="23"/>
                <w:lang w:eastAsia="en-US"/>
              </w:rPr>
              <w:t xml:space="preserve"> 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дата проведения аукциона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>
              <w:rPr>
                <w:sz w:val="23"/>
                <w:szCs w:val="23"/>
                <w:lang w:eastAsia="en-US"/>
              </w:rPr>
              <w:t>________</w:t>
            </w:r>
          </w:p>
          <w:p w:rsidR="00A81515" w:rsidRPr="005C1B63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74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both"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Изучив информационное </w:t>
            </w:r>
            <w:r>
              <w:rPr>
                <w:bCs/>
                <w:sz w:val="23"/>
                <w:szCs w:val="23"/>
                <w:lang w:eastAsia="en-US"/>
              </w:rPr>
              <w:t>извещение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о проведении настоящей процедуры, включая опубликованные изменения и документацию</w:t>
            </w:r>
            <w:r>
              <w:rPr>
                <w:bCs/>
                <w:sz w:val="23"/>
                <w:szCs w:val="23"/>
                <w:lang w:eastAsia="en-US"/>
              </w:rPr>
              <w:t xml:space="preserve"> об аукционе в электронной форме</w:t>
            </w:r>
            <w:r w:rsidRPr="005C1B63">
              <w:rPr>
                <w:bCs/>
                <w:sz w:val="23"/>
                <w:szCs w:val="23"/>
                <w:lang w:eastAsia="en-US"/>
              </w:rPr>
              <w:t>, настоящим удостоверяется, что</w:t>
            </w:r>
          </w:p>
        </w:tc>
      </w:tr>
      <w:tr w:rsidR="00A81515" w:rsidTr="00CD3E1B">
        <w:trPr>
          <w:trHeight w:val="1010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_______________________________________________________________ 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(далее – </w:t>
            </w:r>
            <w:r>
              <w:rPr>
                <w:bCs/>
                <w:sz w:val="23"/>
                <w:szCs w:val="23"/>
                <w:lang w:eastAsia="en-US"/>
              </w:rPr>
              <w:t>Заявитель</w:t>
            </w:r>
            <w:r w:rsidRPr="005C1B63">
              <w:rPr>
                <w:bCs/>
                <w:sz w:val="23"/>
                <w:szCs w:val="23"/>
                <w:lang w:eastAsia="en-US"/>
              </w:rPr>
              <w:t>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A81515" w:rsidTr="00CD3E1B">
        <w:trPr>
          <w:trHeight w:val="496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место нахождения:</w:t>
            </w:r>
            <w:r>
              <w:rPr>
                <w:bCs/>
                <w:sz w:val="23"/>
                <w:szCs w:val="23"/>
                <w:lang w:eastAsia="en-US"/>
              </w:rPr>
              <w:t xml:space="preserve"> ___________________________________________________________________</w:t>
            </w:r>
          </w:p>
          <w:p w:rsidR="00A81515" w:rsidRPr="009E0F56" w:rsidRDefault="00A81515" w:rsidP="00CD3E1B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</w:tc>
      </w:tr>
      <w:tr w:rsidR="00A81515" w:rsidTr="00CD3E1B">
        <w:trPr>
          <w:trHeight w:val="219"/>
        </w:trPr>
        <w:tc>
          <w:tcPr>
            <w:tcW w:w="9944" w:type="dxa"/>
          </w:tcPr>
          <w:p w:rsidR="00A81515" w:rsidRDefault="00A81515" w:rsidP="00CD3E1B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A81515" w:rsidTr="00CD3E1B">
        <w:trPr>
          <w:trHeight w:val="795"/>
        </w:trPr>
        <w:tc>
          <w:tcPr>
            <w:tcW w:w="9944" w:type="dxa"/>
          </w:tcPr>
          <w:p w:rsidR="00A81515" w:rsidRDefault="00A81515" w:rsidP="00CD3E1B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A81515" w:rsidRDefault="00A81515" w:rsidP="00CD3E1B">
            <w:pPr>
              <w:spacing w:after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A81515" w:rsidTr="00CD3E1B">
        <w:trPr>
          <w:trHeight w:val="470"/>
        </w:trPr>
        <w:tc>
          <w:tcPr>
            <w:tcW w:w="9944" w:type="dxa"/>
          </w:tcPr>
          <w:p w:rsidR="00A81515" w:rsidRPr="00ED5AAB" w:rsidRDefault="00A81515" w:rsidP="00CD3E1B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 (для физических лиц)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50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A81515" w:rsidRDefault="00A81515" w:rsidP="00CD3E1B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A81515" w:rsidTr="00CD3E1B">
        <w:trPr>
          <w:trHeight w:val="250"/>
        </w:trPr>
        <w:tc>
          <w:tcPr>
            <w:tcW w:w="9944" w:type="dxa"/>
          </w:tcPr>
          <w:p w:rsidR="00A81515" w:rsidRPr="005C1B63" w:rsidRDefault="00A81515" w:rsidP="00CD3E1B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A81515" w:rsidRPr="005C1B63" w:rsidRDefault="00A81515" w:rsidP="00A81515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соглашается </w:t>
      </w:r>
      <w:r>
        <w:rPr>
          <w:bCs/>
          <w:sz w:val="23"/>
          <w:szCs w:val="23"/>
          <w:lang w:eastAsia="en-US"/>
        </w:rPr>
        <w:t xml:space="preserve">на участие в аукционе на право заключения договора аренды </w:t>
      </w:r>
      <w:r w:rsidRPr="005C1B63">
        <w:rPr>
          <w:bCs/>
          <w:sz w:val="23"/>
          <w:szCs w:val="23"/>
          <w:lang w:eastAsia="en-US"/>
        </w:rPr>
        <w:t xml:space="preserve">в соответствии с условиями, указанными в </w:t>
      </w:r>
      <w:r>
        <w:rPr>
          <w:bCs/>
          <w:sz w:val="23"/>
          <w:szCs w:val="23"/>
          <w:lang w:eastAsia="en-US"/>
        </w:rPr>
        <w:t>извещении о проведении аукциона</w:t>
      </w:r>
      <w:r w:rsidRPr="005C1B63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bCs/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гарантирует достоверность информации, содержащейся в документах и сведениях, находящихся в реестре аккредитованных на </w:t>
      </w:r>
      <w:r w:rsidRPr="00ED5AAB">
        <w:rPr>
          <w:bCs/>
          <w:sz w:val="23"/>
          <w:szCs w:val="23"/>
          <w:lang w:eastAsia="en-US"/>
        </w:rPr>
        <w:t xml:space="preserve">электронной торговой площадке </w:t>
      </w:r>
      <w:r>
        <w:rPr>
          <w:bCs/>
          <w:sz w:val="23"/>
          <w:szCs w:val="23"/>
          <w:lang w:eastAsia="en-US"/>
        </w:rPr>
        <w:t>Заявителей</w:t>
      </w:r>
      <w:r w:rsidRPr="00ED5AAB">
        <w:rPr>
          <w:bCs/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contextualSpacing/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lastRenderedPageBreak/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располагает данными о</w:t>
      </w:r>
      <w:r>
        <w:rPr>
          <w:bCs/>
          <w:sz w:val="23"/>
          <w:szCs w:val="23"/>
          <w:lang w:eastAsia="en-US"/>
        </w:rPr>
        <w:t>б Организаторе аукциона</w:t>
      </w:r>
      <w:r w:rsidRPr="00ED5AAB">
        <w:rPr>
          <w:bCs/>
          <w:sz w:val="23"/>
          <w:szCs w:val="23"/>
          <w:lang w:eastAsia="en-US"/>
        </w:rPr>
        <w:t xml:space="preserve">, предмете аукциона, начальной цене </w:t>
      </w:r>
      <w:r>
        <w:rPr>
          <w:bCs/>
          <w:sz w:val="23"/>
          <w:szCs w:val="23"/>
          <w:lang w:eastAsia="en-US"/>
        </w:rPr>
        <w:t>договора аренды</w:t>
      </w:r>
      <w:r w:rsidRPr="00ED5AAB">
        <w:rPr>
          <w:bCs/>
          <w:sz w:val="23"/>
          <w:szCs w:val="23"/>
          <w:lang w:eastAsia="en-US"/>
        </w:rPr>
        <w:t xml:space="preserve">, величине повышения начальной цены </w:t>
      </w:r>
      <w:r>
        <w:rPr>
          <w:bCs/>
          <w:sz w:val="23"/>
          <w:szCs w:val="23"/>
          <w:lang w:eastAsia="en-US"/>
        </w:rPr>
        <w:t>договора</w:t>
      </w:r>
      <w:r w:rsidRPr="00ED5AAB">
        <w:rPr>
          <w:bCs/>
          <w:sz w:val="23"/>
          <w:szCs w:val="23"/>
          <w:lang w:eastAsia="en-US"/>
        </w:rPr>
        <w:t xml:space="preserve"> («шаг аукциона»), дате, времени проведения аукциона, порядке его проведения, порядке определения победителя, порядке </w:t>
      </w:r>
      <w:r>
        <w:rPr>
          <w:bCs/>
          <w:sz w:val="23"/>
          <w:szCs w:val="23"/>
          <w:lang w:eastAsia="en-US"/>
        </w:rPr>
        <w:t>внесения задатка</w:t>
      </w:r>
      <w:r w:rsidRPr="00ED5AAB">
        <w:rPr>
          <w:bCs/>
          <w:sz w:val="23"/>
          <w:szCs w:val="23"/>
          <w:lang w:eastAsia="en-US"/>
        </w:rPr>
        <w:t xml:space="preserve">, порядке заключения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bCs/>
          <w:sz w:val="23"/>
          <w:szCs w:val="23"/>
          <w:lang w:eastAsia="en-US"/>
        </w:rPr>
        <w:t xml:space="preserve"> и его условиями, последствиях уклонения или отказа от подписания договора </w:t>
      </w:r>
      <w:r>
        <w:rPr>
          <w:bCs/>
          <w:sz w:val="23"/>
          <w:szCs w:val="23"/>
          <w:lang w:eastAsia="en-US"/>
        </w:rPr>
        <w:t>аренды</w:t>
      </w:r>
      <w:r w:rsidRPr="00ED5AAB">
        <w:rPr>
          <w:sz w:val="23"/>
          <w:szCs w:val="23"/>
          <w:lang w:eastAsia="en-US"/>
        </w:rPr>
        <w:t>.</w:t>
      </w:r>
    </w:p>
    <w:p w:rsidR="00A81515" w:rsidRPr="00ED5AAB" w:rsidRDefault="00A81515" w:rsidP="00A81515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>
        <w:rPr>
          <w:b/>
          <w:bCs/>
          <w:sz w:val="23"/>
          <w:szCs w:val="23"/>
          <w:lang w:eastAsia="en-US"/>
        </w:rPr>
        <w:t>Заявитель</w:t>
      </w:r>
      <w:r w:rsidRPr="00ED5AAB">
        <w:rPr>
          <w:b/>
          <w:bCs/>
          <w:sz w:val="23"/>
          <w:szCs w:val="23"/>
          <w:lang w:eastAsia="en-US"/>
        </w:rPr>
        <w:t xml:space="preserve"> </w:t>
      </w:r>
      <w:r w:rsidRPr="00ED5AAB">
        <w:rPr>
          <w:rFonts w:eastAsia="Calibri"/>
          <w:b/>
          <w:bCs/>
          <w:sz w:val="23"/>
          <w:szCs w:val="23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81515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ED5AAB">
        <w:rPr>
          <w:bCs/>
          <w:sz w:val="23"/>
          <w:szCs w:val="23"/>
          <w:lang w:eastAsia="en-US"/>
        </w:rPr>
        <w:t xml:space="preserve"> подтверждает, что </w:t>
      </w:r>
      <w:r w:rsidRPr="00ED5AAB">
        <w:rPr>
          <w:sz w:val="23"/>
          <w:szCs w:val="23"/>
          <w:lang w:eastAsia="en-US"/>
        </w:rPr>
        <w:t xml:space="preserve">на дату подписания настоящей заявки он ознакомлен с характеристиками </w:t>
      </w:r>
      <w:r>
        <w:rPr>
          <w:sz w:val="23"/>
          <w:szCs w:val="23"/>
          <w:lang w:eastAsia="en-US"/>
        </w:rPr>
        <w:t>предмета аукциона</w:t>
      </w:r>
      <w:r w:rsidRPr="00ED5AAB">
        <w:rPr>
          <w:sz w:val="23"/>
          <w:szCs w:val="23"/>
          <w:lang w:eastAsia="en-US"/>
        </w:rPr>
        <w:t xml:space="preserve">, указанными в </w:t>
      </w:r>
      <w:r>
        <w:rPr>
          <w:sz w:val="23"/>
          <w:szCs w:val="23"/>
          <w:lang w:eastAsia="en-US"/>
        </w:rPr>
        <w:t>извещени</w:t>
      </w:r>
      <w:r w:rsidRPr="00ED5AAB">
        <w:rPr>
          <w:sz w:val="23"/>
          <w:szCs w:val="23"/>
          <w:lang w:eastAsia="en-US"/>
        </w:rPr>
        <w:t xml:space="preserve">и </w:t>
      </w:r>
      <w:r w:rsidRPr="00ED5AAB">
        <w:rPr>
          <w:bCs/>
          <w:sz w:val="23"/>
          <w:szCs w:val="23"/>
          <w:lang w:eastAsia="en-US"/>
        </w:rPr>
        <w:t xml:space="preserve">о проведении </w:t>
      </w:r>
      <w:r>
        <w:rPr>
          <w:bCs/>
          <w:sz w:val="23"/>
          <w:szCs w:val="23"/>
          <w:lang w:eastAsia="en-US"/>
        </w:rPr>
        <w:t>аукциона</w:t>
      </w:r>
      <w:r w:rsidRPr="00ED5AAB">
        <w:rPr>
          <w:sz w:val="23"/>
          <w:szCs w:val="23"/>
          <w:lang w:eastAsia="en-US"/>
        </w:rPr>
        <w:t xml:space="preserve">, что </w:t>
      </w:r>
      <w:r>
        <w:rPr>
          <w:sz w:val="23"/>
          <w:szCs w:val="23"/>
          <w:lang w:eastAsia="en-US"/>
        </w:rPr>
        <w:t>Заявителю</w:t>
      </w:r>
      <w:r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</w:t>
      </w:r>
      <w:r>
        <w:rPr>
          <w:sz w:val="23"/>
          <w:szCs w:val="23"/>
          <w:lang w:eastAsia="en-US"/>
        </w:rPr>
        <w:t>объекта недвижимости</w:t>
      </w:r>
      <w:r w:rsidRPr="00ED5AAB">
        <w:rPr>
          <w:sz w:val="23"/>
          <w:szCs w:val="23"/>
          <w:lang w:eastAsia="en-US"/>
        </w:rPr>
        <w:t xml:space="preserve">, в результате осмотра </w:t>
      </w:r>
      <w:r>
        <w:rPr>
          <w:sz w:val="23"/>
          <w:szCs w:val="23"/>
          <w:lang w:eastAsia="en-US"/>
        </w:rPr>
        <w:t>Заявитель</w:t>
      </w:r>
      <w:r w:rsidRPr="00ED5AAB">
        <w:rPr>
          <w:sz w:val="23"/>
          <w:szCs w:val="23"/>
          <w:lang w:eastAsia="en-US"/>
        </w:rPr>
        <w:t xml:space="preserve"> претензий по качеству, состоянию имущества, а также к документам и информации о </w:t>
      </w:r>
      <w:r>
        <w:rPr>
          <w:sz w:val="23"/>
          <w:szCs w:val="23"/>
          <w:lang w:eastAsia="en-US"/>
        </w:rPr>
        <w:t>предмете аукциона</w:t>
      </w:r>
      <w:r w:rsidRPr="00ED5AAB">
        <w:rPr>
          <w:sz w:val="23"/>
          <w:szCs w:val="23"/>
          <w:lang w:eastAsia="en-US"/>
        </w:rPr>
        <w:t xml:space="preserve"> не имеет.</w:t>
      </w:r>
    </w:p>
    <w:p w:rsidR="00A81515" w:rsidRPr="00A91C2A" w:rsidRDefault="00A81515" w:rsidP="00A81515">
      <w:pPr>
        <w:pStyle w:val="a4"/>
        <w:spacing w:line="130" w:lineRule="atLeast"/>
        <w:ind w:firstLine="0"/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</w:pP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Заявителю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известно, что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в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случае отказа</w:t>
      </w:r>
      <w:r w:rsidR="004E2CF3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победителя аукциона или участника аукциона, сделавшего предпоследнее предложение, или 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лица, с которым договор аренды о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бъекта заключается в соответствии с пунктом 15 части 1 статьи 17.1 Федерального закона 135-ФЗ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,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</w:t>
      </w:r>
      <w:r w:rsidR="009809A8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от заключения договора аренды</w:t>
      </w:r>
      <w:r w:rsidR="009809A8"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с</w:t>
      </w:r>
      <w:bookmarkStart w:id="0" w:name="_GoBack"/>
      <w:bookmarkEnd w:id="0"/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>умма внесенного задатка</w:t>
      </w:r>
      <w:r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ему</w:t>
      </w:r>
      <w:r w:rsidRPr="00A91C2A">
        <w:rPr>
          <w:rFonts w:ascii="Times New Roman" w:hAnsi="Times New Roman" w:cs="Times New Roman"/>
          <w:bCs/>
          <w:color w:val="auto"/>
          <w:sz w:val="23"/>
          <w:szCs w:val="23"/>
          <w:lang w:eastAsia="en-US"/>
        </w:rPr>
        <w:t xml:space="preserve"> не возвращается.</w:t>
      </w:r>
    </w:p>
    <w:p w:rsidR="00A81515" w:rsidRPr="00A91C2A" w:rsidRDefault="00A81515" w:rsidP="00A81515">
      <w:pPr>
        <w:jc w:val="both"/>
        <w:rPr>
          <w:bCs/>
          <w:sz w:val="23"/>
          <w:szCs w:val="23"/>
          <w:lang w:eastAsia="en-US"/>
        </w:rPr>
      </w:pPr>
      <w:r w:rsidRPr="00A91C2A">
        <w:rPr>
          <w:bCs/>
          <w:sz w:val="23"/>
          <w:szCs w:val="23"/>
          <w:lang w:eastAsia="en-US"/>
        </w:rPr>
        <w:t xml:space="preserve">В случае увеличения начальной цены аукциона в два и более раза </w:t>
      </w:r>
      <w:r>
        <w:rPr>
          <w:bCs/>
          <w:sz w:val="23"/>
          <w:szCs w:val="23"/>
          <w:lang w:eastAsia="en-US"/>
        </w:rPr>
        <w:t>Организатором аукциона</w:t>
      </w:r>
      <w:r w:rsidRPr="00A91C2A">
        <w:rPr>
          <w:bCs/>
          <w:sz w:val="23"/>
          <w:szCs w:val="23"/>
          <w:lang w:eastAsia="en-US"/>
        </w:rPr>
        <w:t xml:space="preserve"> устанавливается требование об обеспечении исполнения договора в соответствии с подпунктом 13 пункта 114 приложения 1 к Приказу ФАС РФ от 10.02.2010 №67 размер, срок и порядок которого указаны в извещении об аукционе.</w:t>
      </w:r>
    </w:p>
    <w:p w:rsidR="00A81515" w:rsidRPr="00ED5AAB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A91C2A">
        <w:rPr>
          <w:bCs/>
          <w:sz w:val="23"/>
          <w:szCs w:val="23"/>
          <w:lang w:eastAsia="en-US"/>
        </w:rPr>
        <w:t xml:space="preserve"> обязуется в случае признания победителем аукциона</w:t>
      </w:r>
      <w:r>
        <w:rPr>
          <w:sz w:val="23"/>
          <w:szCs w:val="23"/>
          <w:lang w:eastAsia="en-US"/>
        </w:rPr>
        <w:t>/участником аукциона, сделавшим предпоследнее предложение по размеру годовой арендной платы (в случае отказа либо уклонения победителя аукциона от заключения договора аренды)/</w:t>
      </w:r>
      <w:r w:rsidRPr="0029037C">
        <w:rPr>
          <w:sz w:val="23"/>
          <w:szCs w:val="23"/>
          <w:lang w:eastAsia="en-US"/>
        </w:rPr>
        <w:t>единственным участником аукциона</w:t>
      </w:r>
      <w:r w:rsidRPr="00ED5AAB">
        <w:rPr>
          <w:sz w:val="23"/>
          <w:szCs w:val="23"/>
          <w:lang w:eastAsia="en-US"/>
        </w:rPr>
        <w:t xml:space="preserve"> заключить с </w:t>
      </w:r>
      <w:r>
        <w:rPr>
          <w:sz w:val="23"/>
          <w:szCs w:val="23"/>
          <w:lang w:eastAsia="en-US"/>
        </w:rPr>
        <w:t>Организатором аукциона</w:t>
      </w:r>
      <w:r w:rsidRPr="00ED5AAB">
        <w:rPr>
          <w:sz w:val="23"/>
          <w:szCs w:val="23"/>
          <w:lang w:eastAsia="en-US"/>
        </w:rPr>
        <w:t xml:space="preserve"> договор </w:t>
      </w:r>
      <w:r>
        <w:rPr>
          <w:sz w:val="23"/>
          <w:szCs w:val="23"/>
          <w:lang w:eastAsia="en-US"/>
        </w:rPr>
        <w:t xml:space="preserve">аренды </w:t>
      </w:r>
      <w:r w:rsidRPr="00ED5AAB">
        <w:rPr>
          <w:sz w:val="23"/>
          <w:szCs w:val="23"/>
          <w:lang w:eastAsia="en-US"/>
        </w:rPr>
        <w:t xml:space="preserve">в сроки, указанные в информационном сообщении </w:t>
      </w:r>
      <w:r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Pr="0029037C">
        <w:rPr>
          <w:sz w:val="23"/>
          <w:szCs w:val="23"/>
          <w:lang w:eastAsia="en-US"/>
        </w:rPr>
        <w:t>.</w:t>
      </w:r>
    </w:p>
    <w:p w:rsidR="00A81515" w:rsidRPr="005C1B63" w:rsidRDefault="00A81515" w:rsidP="00A81515">
      <w:pPr>
        <w:jc w:val="both"/>
        <w:rPr>
          <w:sz w:val="23"/>
          <w:szCs w:val="23"/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ознакомлен с положениями Федерального закона от 27 июля 2006 г. №1</w:t>
      </w:r>
      <w:r>
        <w:rPr>
          <w:sz w:val="23"/>
          <w:szCs w:val="23"/>
          <w:lang w:eastAsia="en-US"/>
        </w:rPr>
        <w:t>52-ФЗ «О </w:t>
      </w:r>
      <w:r w:rsidRPr="005C1B63">
        <w:rPr>
          <w:sz w:val="23"/>
          <w:szCs w:val="23"/>
          <w:lang w:eastAsia="en-US"/>
        </w:rPr>
        <w:t xml:space="preserve">персональных данных», права и обязанности в области защиты персональных данных </w:t>
      </w:r>
      <w:r>
        <w:rPr>
          <w:bCs/>
          <w:sz w:val="23"/>
          <w:szCs w:val="23"/>
          <w:lang w:eastAsia="en-US"/>
        </w:rPr>
        <w:t>Заявителю</w:t>
      </w:r>
      <w:r w:rsidRPr="005C1B63">
        <w:rPr>
          <w:bCs/>
          <w:sz w:val="23"/>
          <w:szCs w:val="23"/>
          <w:lang w:eastAsia="en-US"/>
        </w:rPr>
        <w:t xml:space="preserve"> </w:t>
      </w:r>
      <w:r w:rsidRPr="005C1B63">
        <w:rPr>
          <w:sz w:val="23"/>
          <w:szCs w:val="23"/>
          <w:lang w:eastAsia="en-US"/>
        </w:rPr>
        <w:t>известны.</w:t>
      </w:r>
    </w:p>
    <w:p w:rsidR="00A81515" w:rsidRDefault="00A81515" w:rsidP="00A81515">
      <w:pPr>
        <w:jc w:val="both"/>
        <w:rPr>
          <w:lang w:eastAsia="en-US"/>
        </w:rPr>
      </w:pPr>
      <w:r>
        <w:rPr>
          <w:bCs/>
          <w:sz w:val="23"/>
          <w:szCs w:val="23"/>
          <w:lang w:eastAsia="en-US"/>
        </w:rPr>
        <w:t>Заявитель</w:t>
      </w:r>
      <w:r w:rsidRPr="005C1B63">
        <w:rPr>
          <w:sz w:val="23"/>
          <w:szCs w:val="23"/>
          <w:lang w:eastAsia="en-US"/>
        </w:rPr>
        <w:t xml:space="preserve"> согласен на обработку своих персональных данных и персональных данных доверителя</w:t>
      </w:r>
      <w:r w:rsidRPr="00964206">
        <w:rPr>
          <w:lang w:eastAsia="en-US"/>
        </w:rPr>
        <w:t xml:space="preserve"> (в случае передоверия).</w:t>
      </w:r>
    </w:p>
    <w:p w:rsidR="00F04DB7" w:rsidRDefault="00F04DB7"/>
    <w:sectPr w:rsidR="00F0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15"/>
    <w:rsid w:val="001A20E8"/>
    <w:rsid w:val="004E2CF3"/>
    <w:rsid w:val="009809A8"/>
    <w:rsid w:val="00A81515"/>
    <w:rsid w:val="00EC468D"/>
    <w:rsid w:val="00F0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F487C"/>
  <w15:chartTrackingRefBased/>
  <w15:docId w15:val="{061CFDA1-777E-4EFC-9E45-C546D91B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1515"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81515"/>
    <w:rPr>
      <w:rFonts w:ascii="Arial" w:eastAsia="Times New Roman" w:hAnsi="Arial" w:cs="Times New Roman"/>
      <w:b/>
      <w:sz w:val="26"/>
      <w:szCs w:val="20"/>
      <w:lang w:val="x-none" w:eastAsia="x-none"/>
    </w:rPr>
  </w:style>
  <w:style w:type="table" w:styleId="a3">
    <w:name w:val="Table Grid"/>
    <w:basedOn w:val="a1"/>
    <w:uiPriority w:val="39"/>
    <w:rsid w:val="00A81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оговор"/>
    <w:rsid w:val="00A81515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Ченцова Ирина Валерьевна</dc:creator>
  <cp:keywords/>
  <dc:description/>
  <cp:lastModifiedBy>Ваулина Анастасия Андреевна</cp:lastModifiedBy>
  <cp:revision>5</cp:revision>
  <dcterms:created xsi:type="dcterms:W3CDTF">2019-07-31T13:28:00Z</dcterms:created>
  <dcterms:modified xsi:type="dcterms:W3CDTF">2021-09-14T11:48:00Z</dcterms:modified>
</cp:coreProperties>
</file>