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74ABE679" w14:textId="6F72AC7F" w:rsidR="007769BB" w:rsidRPr="00F5277A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F5277A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F5277A">
        <w:rPr>
          <w:lang w:val="ru-RU"/>
        </w:rPr>
        <w:t xml:space="preserve">Задаток возвращается указанным заявителям в течение </w:t>
      </w:r>
      <w:r w:rsidR="007769BB" w:rsidRPr="00F5277A">
        <w:rPr>
          <w:lang w:val="ru-RU"/>
        </w:rPr>
        <w:br/>
        <w:t>5 (пяти) рабочих дней с даты окончания срока приема заявок.</w:t>
      </w:r>
    </w:p>
    <w:p w14:paraId="40D920B3" w14:textId="18CEA648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4</w:t>
      </w:r>
      <w:r w:rsidR="00745B64" w:rsidRPr="00F5277A">
        <w:rPr>
          <w:spacing w:val="-4"/>
          <w:sz w:val="24"/>
          <w:szCs w:val="24"/>
          <w:lang w:val="ru-RU"/>
        </w:rPr>
        <w:t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4ACDE39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5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соответствии с пунктом 15 части 1 статьи 17.1 Федерального закона № 135-ФЗ.</w:t>
      </w:r>
    </w:p>
    <w:p w14:paraId="71C9C2DF" w14:textId="57A1AE23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6</w:t>
      </w:r>
      <w:r w:rsidR="00745B64" w:rsidRPr="00F5277A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70A26614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365754AB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8</w:t>
      </w:r>
      <w:r w:rsidR="00745B64" w:rsidRPr="00F5277A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 xml:space="preserve">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76E19A0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456F89" w:rsidRPr="00F5277A">
        <w:rPr>
          <w:spacing w:val="-4"/>
          <w:sz w:val="24"/>
          <w:szCs w:val="24"/>
          <w:lang w:val="ru-RU"/>
        </w:rPr>
        <w:t>3</w:t>
      </w:r>
      <w:r w:rsidR="008B41FC">
        <w:rPr>
          <w:spacing w:val="-4"/>
          <w:sz w:val="24"/>
          <w:szCs w:val="24"/>
          <w:lang w:val="ru-RU"/>
        </w:rPr>
        <w:t>.</w:t>
      </w:r>
      <w:r w:rsidR="007769BB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победителем аукциона договора аренды.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</w:t>
      </w:r>
      <w:bookmarkStart w:id="0" w:name="_GoBack"/>
      <w:bookmarkEnd w:id="0"/>
      <w:r w:rsidR="00745B64" w:rsidRPr="00F5277A">
        <w:rPr>
          <w:spacing w:val="-4"/>
          <w:sz w:val="24"/>
          <w:szCs w:val="24"/>
          <w:lang w:val="ru-RU"/>
        </w:rPr>
        <w:t>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7B79985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4F3E09CA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1A0A571D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 xml:space="preserve">- лицом, с которым договор аренды Объекта должен быть заключен в соответствии с пунктом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Pr="00F5277A">
        <w:rPr>
          <w:spacing w:val="-4"/>
          <w:sz w:val="24"/>
          <w:szCs w:val="24"/>
          <w:lang w:val="ru-RU"/>
        </w:rPr>
        <w:t>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1C821CD1" w14:textId="3AE85545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.3. В</w:t>
      </w:r>
      <w:r w:rsidR="00B726CD">
        <w:rPr>
          <w:spacing w:val="-4"/>
          <w:sz w:val="24"/>
          <w:szCs w:val="24"/>
          <w:lang w:val="ru-RU"/>
        </w:rPr>
        <w:t xml:space="preserve"> случае нарушения условий п. 3.10</w:t>
      </w:r>
      <w:r w:rsidR="00745B64" w:rsidRPr="00F5277A">
        <w:rPr>
          <w:spacing w:val="-4"/>
          <w:sz w:val="24"/>
          <w:szCs w:val="24"/>
          <w:lang w:val="ru-RU"/>
        </w:rPr>
        <w:t xml:space="preserve">.2 Договора победителю аукциона/Претенденту, который сделал предпоследнее предложение/лицу, с которым договор </w:t>
      </w:r>
      <w:r w:rsidR="00745B64" w:rsidRPr="00F5277A">
        <w:rPr>
          <w:spacing w:val="-4"/>
          <w:sz w:val="24"/>
          <w:szCs w:val="24"/>
          <w:lang w:val="ru-RU"/>
        </w:rPr>
        <w:lastRenderedPageBreak/>
        <w:t>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</w:t>
      </w:r>
      <w:r w:rsidR="00B726CD">
        <w:rPr>
          <w:spacing w:val="-4"/>
          <w:sz w:val="24"/>
          <w:szCs w:val="24"/>
          <w:lang w:val="ru-RU"/>
        </w:rPr>
        <w:t>й счет Фонда, указанный в п. 3.10</w:t>
      </w:r>
      <w:r w:rsidR="00745B64" w:rsidRPr="00F5277A">
        <w:rPr>
          <w:spacing w:val="-4"/>
          <w:sz w:val="24"/>
          <w:szCs w:val="24"/>
          <w:lang w:val="ru-RU"/>
        </w:rPr>
        <w:t>.2 Договора.</w:t>
      </w:r>
    </w:p>
    <w:p w14:paraId="46983A51" w14:textId="177FF09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 xml:space="preserve">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</w:t>
      </w:r>
      <w:r w:rsidR="007769BB" w:rsidRPr="00F5277A">
        <w:rPr>
          <w:spacing w:val="-4"/>
          <w:sz w:val="24"/>
          <w:szCs w:val="24"/>
          <w:lang w:val="ru-RU"/>
        </w:rPr>
        <w:br/>
      </w:r>
      <w:r w:rsidR="00745B64" w:rsidRPr="00F5277A">
        <w:rPr>
          <w:spacing w:val="-4"/>
          <w:sz w:val="24"/>
          <w:szCs w:val="24"/>
          <w:lang w:val="ru-RU"/>
        </w:rPr>
        <w:t>с пунктом 15 части 1 статьи 17.1 Федерального закона №</w:t>
      </w:r>
      <w:r w:rsidR="00745B64" w:rsidRPr="00263A96">
        <w:rPr>
          <w:spacing w:val="-4"/>
          <w:sz w:val="24"/>
          <w:szCs w:val="24"/>
          <w:lang w:val="ru-RU"/>
        </w:rPr>
        <w:t xml:space="preserve">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</w:t>
      </w:r>
      <w:r w:rsidR="00B726CD">
        <w:rPr>
          <w:spacing w:val="-4"/>
          <w:sz w:val="24"/>
          <w:szCs w:val="24"/>
          <w:lang w:val="ru-RU"/>
        </w:rPr>
        <w:t>аждения, предусмотренного п. 3.10</w:t>
      </w:r>
      <w:r w:rsidR="00745B64" w:rsidRPr="00263A96">
        <w:rPr>
          <w:spacing w:val="-4"/>
          <w:sz w:val="24"/>
          <w:szCs w:val="24"/>
          <w:lang w:val="ru-RU"/>
        </w:rPr>
        <w:t>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749F402F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41FC" w:rsidRPr="008B41FC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41FC"/>
    <w:rsid w:val="008B50D1"/>
    <w:rsid w:val="008C1C84"/>
    <w:rsid w:val="008C257E"/>
    <w:rsid w:val="008C284F"/>
    <w:rsid w:val="008C3E30"/>
    <w:rsid w:val="008C54ED"/>
    <w:rsid w:val="008C57BA"/>
    <w:rsid w:val="008D0E99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26CD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9EB37-1C89-4FA0-9D1E-62A5E886B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1868</Words>
  <Characters>10651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Терентьева Ольга Григорьевна</cp:lastModifiedBy>
  <cp:revision>5</cp:revision>
  <cp:lastPrinted>2022-03-21T15:22:00Z</cp:lastPrinted>
  <dcterms:created xsi:type="dcterms:W3CDTF">2023-10-29T16:48:00Z</dcterms:created>
  <dcterms:modified xsi:type="dcterms:W3CDTF">2023-11-16T06:27:00Z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